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E24" w:rsidRPr="00B324C6" w:rsidRDefault="00A90E24" w:rsidP="00F82D97">
      <w:pPr>
        <w:spacing w:after="0"/>
        <w:jc w:val="both"/>
        <w:rPr>
          <w:rFonts w:ascii="Times New Roman" w:eastAsia="Times New Roman" w:hAnsi="Times New Roman" w:cs="Times New Roman"/>
          <w:b/>
          <w:sz w:val="24"/>
          <w:szCs w:val="24"/>
          <w:lang w:val="en-GB"/>
        </w:rPr>
      </w:pPr>
    </w:p>
    <w:p w:rsidR="005341C5" w:rsidRPr="00B324C6" w:rsidRDefault="005341C5" w:rsidP="00F82D97">
      <w:pPr>
        <w:spacing w:after="0"/>
        <w:jc w:val="both"/>
        <w:rPr>
          <w:rFonts w:ascii="Times New Roman" w:eastAsia="Times New Roman" w:hAnsi="Times New Roman" w:cs="Times New Roman"/>
          <w:b/>
          <w:sz w:val="24"/>
          <w:szCs w:val="24"/>
          <w:lang w:val="en-GB"/>
        </w:rPr>
      </w:pPr>
    </w:p>
    <w:p w:rsidR="00A90E24" w:rsidRPr="00B324C6" w:rsidRDefault="00A90E24" w:rsidP="00F82D97">
      <w:pPr>
        <w:spacing w:after="0"/>
        <w:jc w:val="both"/>
        <w:rPr>
          <w:rFonts w:ascii="Times New Roman" w:eastAsia="Times New Roman" w:hAnsi="Times New Roman" w:cs="Times New Roman"/>
          <w:sz w:val="24"/>
          <w:szCs w:val="24"/>
          <w:lang w:val="en-GB"/>
        </w:rPr>
      </w:pPr>
      <w:r w:rsidRPr="00B324C6">
        <w:rPr>
          <w:rFonts w:ascii="Times New Roman" w:eastAsia="Times New Roman" w:hAnsi="Times New Roman" w:cs="Times New Roman"/>
          <w:b/>
          <w:sz w:val="24"/>
          <w:szCs w:val="24"/>
          <w:lang w:val="en-GB"/>
        </w:rPr>
        <w:t>EU Strategy for the Baltic Sea Region (EUSBSR)</w:t>
      </w:r>
      <w:r w:rsidR="006E0CDF" w:rsidRPr="00B324C6">
        <w:rPr>
          <w:rFonts w:ascii="Times New Roman" w:eastAsia="Times New Roman" w:hAnsi="Times New Roman" w:cs="Times New Roman"/>
          <w:b/>
          <w:sz w:val="24"/>
          <w:szCs w:val="24"/>
          <w:lang w:val="en-GB"/>
        </w:rPr>
        <w:t xml:space="preserve"> </w:t>
      </w:r>
    </w:p>
    <w:p w:rsidR="00A90E24" w:rsidRPr="00B324C6" w:rsidRDefault="00A90E24" w:rsidP="00F82D97">
      <w:pPr>
        <w:spacing w:after="0"/>
        <w:jc w:val="both"/>
        <w:rPr>
          <w:rFonts w:ascii="Times New Roman" w:eastAsia="Times New Roman" w:hAnsi="Times New Roman" w:cs="Times New Roman"/>
          <w:sz w:val="24"/>
          <w:szCs w:val="24"/>
          <w:lang w:val="en-GB"/>
        </w:rPr>
      </w:pPr>
      <w:r w:rsidRPr="00B324C6">
        <w:rPr>
          <w:rFonts w:ascii="Times New Roman" w:eastAsia="Times New Roman" w:hAnsi="Times New Roman" w:cs="Times New Roman"/>
          <w:sz w:val="24"/>
          <w:szCs w:val="24"/>
          <w:lang w:val="en-GB"/>
        </w:rPr>
        <w:t>Policy Area on Maritime Safety &amp; Security (PA Safe)</w:t>
      </w:r>
    </w:p>
    <w:p w:rsidR="00B324C6" w:rsidRPr="00B324C6" w:rsidRDefault="00B324C6" w:rsidP="00F82D97">
      <w:pPr>
        <w:jc w:val="both"/>
        <w:rPr>
          <w:rFonts w:ascii="Times New Roman" w:hAnsi="Times New Roman" w:cs="Times New Roman"/>
          <w:sz w:val="24"/>
          <w:szCs w:val="24"/>
          <w:lang w:val="en-GB"/>
        </w:rPr>
      </w:pPr>
    </w:p>
    <w:p w:rsidR="00B324C6" w:rsidRPr="00B324C6" w:rsidRDefault="00B324C6" w:rsidP="00F82D97">
      <w:pPr>
        <w:spacing w:after="0"/>
        <w:jc w:val="right"/>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Korsør</w:t>
      </w:r>
      <w:r w:rsidRPr="00B324C6">
        <w:rPr>
          <w:rFonts w:ascii="Times New Roman" w:eastAsia="Times New Roman" w:hAnsi="Times New Roman" w:cs="Times New Roman"/>
          <w:sz w:val="24"/>
          <w:szCs w:val="24"/>
          <w:lang w:val="en-GB"/>
        </w:rPr>
        <w:t xml:space="preserve">, </w:t>
      </w:r>
      <w:r w:rsidR="00161ED6">
        <w:rPr>
          <w:rFonts w:ascii="Times New Roman" w:eastAsia="Times New Roman" w:hAnsi="Times New Roman" w:cs="Times New Roman"/>
          <w:sz w:val="24"/>
          <w:szCs w:val="24"/>
          <w:lang w:val="en-GB"/>
        </w:rPr>
        <w:t>22</w:t>
      </w:r>
      <w:r w:rsidRPr="00B324C6">
        <w:rPr>
          <w:rFonts w:ascii="Times New Roman" w:eastAsia="Times New Roman" w:hAnsi="Times New Roman" w:cs="Times New Roman"/>
          <w:sz w:val="24"/>
          <w:szCs w:val="24"/>
          <w:lang w:val="en-GB"/>
        </w:rPr>
        <w:t xml:space="preserve"> </w:t>
      </w:r>
      <w:r w:rsidR="00161ED6">
        <w:rPr>
          <w:rFonts w:ascii="Times New Roman" w:eastAsia="Times New Roman" w:hAnsi="Times New Roman" w:cs="Times New Roman"/>
          <w:sz w:val="24"/>
          <w:szCs w:val="24"/>
          <w:lang w:val="en-GB"/>
        </w:rPr>
        <w:t>June 2020</w:t>
      </w:r>
    </w:p>
    <w:p w:rsidR="00B324C6" w:rsidRPr="00B324C6" w:rsidRDefault="00B324C6" w:rsidP="00F82D97">
      <w:pPr>
        <w:spacing w:after="0"/>
        <w:jc w:val="both"/>
        <w:rPr>
          <w:rFonts w:ascii="Times New Roman" w:eastAsia="Times New Roman" w:hAnsi="Times New Roman" w:cs="Times New Roman"/>
          <w:sz w:val="24"/>
          <w:szCs w:val="24"/>
          <w:lang w:val="en-GB"/>
        </w:rPr>
      </w:pPr>
    </w:p>
    <w:p w:rsidR="00B324C6" w:rsidRPr="00B324C6" w:rsidRDefault="00B324C6" w:rsidP="00F82D97">
      <w:pPr>
        <w:spacing w:after="0"/>
        <w:jc w:val="center"/>
        <w:rPr>
          <w:rFonts w:ascii="Times New Roman" w:eastAsia="Times New Roman" w:hAnsi="Times New Roman" w:cs="Times New Roman"/>
          <w:b/>
          <w:sz w:val="24"/>
          <w:szCs w:val="24"/>
          <w:u w:val="single"/>
          <w:lang w:val="en-GB"/>
        </w:rPr>
      </w:pPr>
      <w:r w:rsidRPr="00B324C6">
        <w:rPr>
          <w:rFonts w:ascii="Times New Roman" w:eastAsia="Times New Roman" w:hAnsi="Times New Roman" w:cs="Times New Roman"/>
          <w:b/>
          <w:sz w:val="24"/>
          <w:szCs w:val="24"/>
          <w:u w:val="single"/>
          <w:lang w:val="en-GB"/>
        </w:rPr>
        <w:t>Draft minutes</w:t>
      </w:r>
    </w:p>
    <w:p w:rsidR="00B324C6" w:rsidRPr="00B324C6" w:rsidRDefault="00B324C6" w:rsidP="00F82D97">
      <w:pPr>
        <w:spacing w:after="0"/>
        <w:jc w:val="both"/>
        <w:rPr>
          <w:rFonts w:ascii="Times New Roman" w:eastAsia="Times New Roman" w:hAnsi="Times New Roman" w:cs="Times New Roman"/>
          <w:i/>
          <w:sz w:val="24"/>
          <w:szCs w:val="24"/>
          <w:lang w:val="en-GB"/>
        </w:rPr>
      </w:pPr>
    </w:p>
    <w:p w:rsidR="00161ED6" w:rsidRDefault="00161ED6" w:rsidP="00161ED6">
      <w:pPr>
        <w:spacing w:after="0"/>
        <w:jc w:val="center"/>
        <w:rPr>
          <w:rFonts w:ascii="Times New Roman" w:eastAsia="Times New Roman" w:hAnsi="Times New Roman" w:cs="Times New Roman"/>
          <w:i/>
          <w:sz w:val="24"/>
          <w:szCs w:val="24"/>
          <w:lang w:val="en-GB"/>
        </w:rPr>
      </w:pPr>
      <w:r>
        <w:rPr>
          <w:rFonts w:ascii="Times New Roman" w:eastAsia="Times New Roman" w:hAnsi="Times New Roman" w:cs="Times New Roman"/>
          <w:i/>
          <w:sz w:val="24"/>
          <w:szCs w:val="24"/>
          <w:lang w:val="en-GB"/>
        </w:rPr>
        <w:t>Draft minutes from the 22</w:t>
      </w:r>
      <w:r w:rsidRPr="00161ED6">
        <w:rPr>
          <w:rFonts w:ascii="Times New Roman" w:eastAsia="Times New Roman" w:hAnsi="Times New Roman" w:cs="Times New Roman"/>
          <w:i/>
          <w:sz w:val="24"/>
          <w:szCs w:val="24"/>
          <w:vertAlign w:val="superscript"/>
          <w:lang w:val="en-GB"/>
        </w:rPr>
        <w:t>nd</w:t>
      </w:r>
      <w:r>
        <w:rPr>
          <w:rFonts w:ascii="Times New Roman" w:eastAsia="Times New Roman" w:hAnsi="Times New Roman" w:cs="Times New Roman"/>
          <w:i/>
          <w:sz w:val="24"/>
          <w:szCs w:val="24"/>
          <w:lang w:val="en-GB"/>
        </w:rPr>
        <w:t xml:space="preserve"> meeting in the international Steering Committee for PA Safe. </w:t>
      </w:r>
    </w:p>
    <w:p w:rsidR="00161ED6" w:rsidRDefault="00161ED6" w:rsidP="00161ED6">
      <w:pPr>
        <w:spacing w:after="0"/>
        <w:jc w:val="center"/>
        <w:rPr>
          <w:rFonts w:ascii="Times New Roman" w:eastAsia="Times New Roman" w:hAnsi="Times New Roman" w:cs="Times New Roman"/>
          <w:i/>
          <w:sz w:val="24"/>
          <w:szCs w:val="24"/>
          <w:lang w:val="en-GB"/>
        </w:rPr>
      </w:pPr>
      <w:r>
        <w:rPr>
          <w:rFonts w:ascii="Times New Roman" w:eastAsia="Times New Roman" w:hAnsi="Times New Roman" w:cs="Times New Roman"/>
          <w:i/>
          <w:sz w:val="24"/>
          <w:szCs w:val="24"/>
          <w:lang w:val="en-GB"/>
        </w:rPr>
        <w:t xml:space="preserve">Due to Covid-19 the meeting was convened online via Skype for Business. The meeting agenda included items such as an update on the revision process of the EUSBSR Action Plan and the Baltic Sea Action Plan, an update from DG Move on Maritime policies in the Commission, </w:t>
      </w:r>
      <w:r w:rsidR="00430476">
        <w:rPr>
          <w:rFonts w:ascii="Times New Roman" w:eastAsia="Times New Roman" w:hAnsi="Times New Roman" w:cs="Times New Roman"/>
          <w:i/>
          <w:sz w:val="24"/>
          <w:szCs w:val="24"/>
          <w:lang w:val="en-GB"/>
        </w:rPr>
        <w:t>presentations</w:t>
      </w:r>
      <w:r>
        <w:rPr>
          <w:rFonts w:ascii="Times New Roman" w:eastAsia="Times New Roman" w:hAnsi="Times New Roman" w:cs="Times New Roman"/>
          <w:i/>
          <w:sz w:val="24"/>
          <w:szCs w:val="24"/>
          <w:lang w:val="en-GB"/>
        </w:rPr>
        <w:t xml:space="preserve"> by flagships leaders, etc. The meeting gathered members of the Steering Committee, the Commission, flagship leaders and other interested stakeholders. </w:t>
      </w:r>
    </w:p>
    <w:p w:rsidR="00161ED6" w:rsidRDefault="00161ED6" w:rsidP="00161ED6">
      <w:pPr>
        <w:spacing w:after="0"/>
        <w:rPr>
          <w:rFonts w:ascii="Times New Roman" w:eastAsia="Times New Roman" w:hAnsi="Times New Roman" w:cs="Times New Roman"/>
          <w:i/>
          <w:sz w:val="24"/>
          <w:szCs w:val="24"/>
          <w:lang w:val="en-GB"/>
        </w:rPr>
      </w:pPr>
    </w:p>
    <w:p w:rsidR="00161ED6" w:rsidRDefault="00161ED6" w:rsidP="00161ED6">
      <w:pPr>
        <w:spacing w:after="0"/>
        <w:rPr>
          <w:rFonts w:ascii="Times New Roman" w:eastAsia="Times New Roman" w:hAnsi="Times New Roman" w:cs="Times New Roman"/>
          <w:i/>
          <w:sz w:val="24"/>
          <w:szCs w:val="24"/>
          <w:lang w:val="en-GB"/>
        </w:rPr>
      </w:pPr>
    </w:p>
    <w:p w:rsidR="00B324C6" w:rsidRPr="00B324C6" w:rsidRDefault="00161ED6" w:rsidP="00161ED6">
      <w:pPr>
        <w:spacing w:after="0"/>
        <w:rPr>
          <w:rFonts w:ascii="Times New Roman" w:hAnsi="Times New Roman" w:cs="Times New Roman"/>
          <w:sz w:val="24"/>
          <w:szCs w:val="24"/>
          <w:lang w:val="en-GB"/>
        </w:rPr>
      </w:pPr>
      <w:r>
        <w:rPr>
          <w:rFonts w:ascii="Times New Roman" w:eastAsia="Times New Roman" w:hAnsi="Times New Roman" w:cs="Times New Roman"/>
          <w:i/>
          <w:sz w:val="24"/>
          <w:szCs w:val="24"/>
          <w:lang w:val="en-GB"/>
        </w:rPr>
        <w:t xml:space="preserve"> </w:t>
      </w:r>
      <w:r w:rsidR="00B324C6" w:rsidRPr="00B324C6">
        <w:rPr>
          <w:rFonts w:ascii="Times New Roman" w:eastAsia="Times New Roman" w:hAnsi="Times New Roman" w:cs="Times New Roman"/>
          <w:i/>
          <w:sz w:val="24"/>
          <w:szCs w:val="24"/>
          <w:lang w:val="en-GB"/>
        </w:rPr>
        <w:t xml:space="preserve"> </w:t>
      </w:r>
    </w:p>
    <w:p w:rsidR="00B324C6" w:rsidRDefault="00161ED6" w:rsidP="00161ED6">
      <w:pPr>
        <w:pStyle w:val="Luettelokappale"/>
        <w:numPr>
          <w:ilvl w:val="0"/>
          <w:numId w:val="31"/>
        </w:numPr>
        <w:jc w:val="both"/>
        <w:rPr>
          <w:rFonts w:ascii="Times New Roman" w:hAnsi="Times New Roman" w:cs="Times New Roman"/>
          <w:b/>
          <w:sz w:val="24"/>
          <w:szCs w:val="24"/>
          <w:lang w:val="en-GB"/>
        </w:rPr>
      </w:pPr>
      <w:r>
        <w:rPr>
          <w:rFonts w:ascii="Times New Roman" w:hAnsi="Times New Roman" w:cs="Times New Roman"/>
          <w:b/>
          <w:sz w:val="24"/>
          <w:szCs w:val="24"/>
          <w:lang w:val="en-GB"/>
        </w:rPr>
        <w:t xml:space="preserve">Testing </w:t>
      </w:r>
      <w:r w:rsidR="00F22CFF">
        <w:rPr>
          <w:rFonts w:ascii="Times New Roman" w:hAnsi="Times New Roman" w:cs="Times New Roman"/>
          <w:b/>
          <w:sz w:val="24"/>
          <w:szCs w:val="24"/>
          <w:lang w:val="en-GB"/>
        </w:rPr>
        <w:t>of S</w:t>
      </w:r>
      <w:r>
        <w:rPr>
          <w:rFonts w:ascii="Times New Roman" w:hAnsi="Times New Roman" w:cs="Times New Roman"/>
          <w:b/>
          <w:sz w:val="24"/>
          <w:szCs w:val="24"/>
          <w:lang w:val="en-GB"/>
        </w:rPr>
        <w:t>kype</w:t>
      </w:r>
      <w:r w:rsidR="00F22CFF">
        <w:rPr>
          <w:rFonts w:ascii="Times New Roman" w:hAnsi="Times New Roman" w:cs="Times New Roman"/>
          <w:b/>
          <w:sz w:val="24"/>
          <w:szCs w:val="24"/>
          <w:lang w:val="en-GB"/>
        </w:rPr>
        <w:t xml:space="preserve"> for Business</w:t>
      </w:r>
      <w:r>
        <w:rPr>
          <w:rFonts w:ascii="Times New Roman" w:hAnsi="Times New Roman" w:cs="Times New Roman"/>
          <w:b/>
          <w:sz w:val="24"/>
          <w:szCs w:val="24"/>
          <w:lang w:val="en-GB"/>
        </w:rPr>
        <w:tab/>
      </w:r>
    </w:p>
    <w:p w:rsidR="00161ED6" w:rsidRDefault="00161ED6" w:rsidP="00161ED6">
      <w:pPr>
        <w:pStyle w:val="Luettelokappale"/>
        <w:numPr>
          <w:ilvl w:val="0"/>
          <w:numId w:val="31"/>
        </w:numPr>
        <w:jc w:val="both"/>
        <w:rPr>
          <w:rFonts w:ascii="Times New Roman" w:hAnsi="Times New Roman" w:cs="Times New Roman"/>
          <w:b/>
          <w:sz w:val="24"/>
          <w:szCs w:val="24"/>
          <w:lang w:val="en-GB"/>
        </w:rPr>
      </w:pPr>
      <w:r>
        <w:rPr>
          <w:rFonts w:ascii="Times New Roman" w:hAnsi="Times New Roman" w:cs="Times New Roman"/>
          <w:b/>
          <w:sz w:val="24"/>
          <w:szCs w:val="24"/>
          <w:lang w:val="en-GB"/>
        </w:rPr>
        <w:t>Welcome remarks by Finnish PAC for PA Safe</w:t>
      </w:r>
    </w:p>
    <w:p w:rsidR="00161ED6" w:rsidRDefault="00161ED6" w:rsidP="00161ED6">
      <w:pPr>
        <w:ind w:left="720"/>
        <w:jc w:val="both"/>
        <w:rPr>
          <w:rFonts w:ascii="Times New Roman" w:hAnsi="Times New Roman" w:cs="Times New Roman"/>
          <w:sz w:val="24"/>
          <w:szCs w:val="24"/>
          <w:lang w:val="en-GB"/>
        </w:rPr>
      </w:pPr>
      <w:r w:rsidRPr="006E3D31">
        <w:rPr>
          <w:rFonts w:ascii="Times New Roman" w:hAnsi="Times New Roman" w:cs="Times New Roman"/>
          <w:b/>
          <w:sz w:val="24"/>
          <w:szCs w:val="24"/>
          <w:lang w:val="en-GB"/>
        </w:rPr>
        <w:t>Mr. Valtteri Laine</w:t>
      </w:r>
      <w:r w:rsidRPr="00161ED6">
        <w:rPr>
          <w:rFonts w:ascii="Times New Roman" w:hAnsi="Times New Roman" w:cs="Times New Roman"/>
          <w:sz w:val="24"/>
          <w:szCs w:val="24"/>
          <w:lang w:val="en-GB"/>
        </w:rPr>
        <w:t>, Policy Area Coordinator</w:t>
      </w:r>
      <w:r>
        <w:rPr>
          <w:rFonts w:ascii="Times New Roman" w:hAnsi="Times New Roman" w:cs="Times New Roman"/>
          <w:sz w:val="24"/>
          <w:szCs w:val="24"/>
          <w:lang w:val="en-GB"/>
        </w:rPr>
        <w:t xml:space="preserve"> from</w:t>
      </w:r>
      <w:r w:rsidRPr="00161ED6">
        <w:rPr>
          <w:rFonts w:ascii="Times New Roman" w:hAnsi="Times New Roman" w:cs="Times New Roman"/>
          <w:sz w:val="24"/>
          <w:szCs w:val="24"/>
          <w:lang w:val="en-GB"/>
        </w:rPr>
        <w:t xml:space="preserve"> the Finnish </w:t>
      </w:r>
      <w:r>
        <w:rPr>
          <w:rFonts w:ascii="Times New Roman" w:hAnsi="Times New Roman" w:cs="Times New Roman"/>
          <w:sz w:val="24"/>
          <w:szCs w:val="24"/>
          <w:lang w:val="en-GB"/>
        </w:rPr>
        <w:t>Transport and Communications Ag</w:t>
      </w:r>
      <w:r w:rsidRPr="00161ED6">
        <w:rPr>
          <w:rFonts w:ascii="Times New Roman" w:hAnsi="Times New Roman" w:cs="Times New Roman"/>
          <w:sz w:val="24"/>
          <w:szCs w:val="24"/>
          <w:lang w:val="en-GB"/>
        </w:rPr>
        <w:t>ency</w:t>
      </w:r>
      <w:r>
        <w:rPr>
          <w:rFonts w:ascii="Times New Roman" w:hAnsi="Times New Roman" w:cs="Times New Roman"/>
          <w:sz w:val="24"/>
          <w:szCs w:val="24"/>
          <w:lang w:val="en-GB"/>
        </w:rPr>
        <w:t xml:space="preserve"> welcomed the meeting participants and thanked everyone for their online participation. Mr. Laine remarked, that he had succeeded </w:t>
      </w:r>
      <w:r w:rsidRPr="00DF20FB">
        <w:rPr>
          <w:rFonts w:ascii="Times New Roman" w:hAnsi="Times New Roman" w:cs="Times New Roman"/>
          <w:b/>
          <w:sz w:val="24"/>
          <w:szCs w:val="24"/>
          <w:lang w:val="en-GB"/>
        </w:rPr>
        <w:t>Mr. Jouni Lappalainen</w:t>
      </w:r>
      <w:r>
        <w:rPr>
          <w:rFonts w:ascii="Times New Roman" w:hAnsi="Times New Roman" w:cs="Times New Roman"/>
          <w:sz w:val="24"/>
          <w:szCs w:val="24"/>
          <w:lang w:val="en-GB"/>
        </w:rPr>
        <w:t xml:space="preserve"> as PAC for PA Safe and now joined Ms. Josefine Pallesen, Rasmus With and Henrik Noes Piester from the Danish Maritime Authority in the PAC team. </w:t>
      </w:r>
    </w:p>
    <w:p w:rsidR="00161ED6" w:rsidRPr="006E3D31" w:rsidRDefault="00161ED6" w:rsidP="00161ED6">
      <w:pPr>
        <w:pStyle w:val="Luettelokappale"/>
        <w:numPr>
          <w:ilvl w:val="0"/>
          <w:numId w:val="31"/>
        </w:numPr>
        <w:jc w:val="both"/>
        <w:rPr>
          <w:rFonts w:ascii="Times New Roman" w:hAnsi="Times New Roman" w:cs="Times New Roman"/>
          <w:b/>
          <w:sz w:val="24"/>
          <w:szCs w:val="24"/>
          <w:lang w:val="en-GB"/>
        </w:rPr>
      </w:pPr>
      <w:r w:rsidRPr="006E3D31">
        <w:rPr>
          <w:rFonts w:ascii="Times New Roman" w:hAnsi="Times New Roman" w:cs="Times New Roman"/>
          <w:b/>
          <w:sz w:val="24"/>
          <w:szCs w:val="24"/>
          <w:lang w:val="en-GB"/>
        </w:rPr>
        <w:t xml:space="preserve">Approval of the agenda and confirmation of approved final minutes. </w:t>
      </w:r>
    </w:p>
    <w:p w:rsidR="00161ED6" w:rsidRDefault="00161ED6" w:rsidP="00161ED6">
      <w:pPr>
        <w:pStyle w:val="Luettelokappale"/>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meeting agenda and minutes from the previous meeting </w:t>
      </w:r>
      <w:r w:rsidR="00DF20FB">
        <w:rPr>
          <w:rFonts w:ascii="Times New Roman" w:hAnsi="Times New Roman" w:cs="Times New Roman"/>
          <w:sz w:val="24"/>
          <w:szCs w:val="24"/>
          <w:lang w:val="en-GB"/>
        </w:rPr>
        <w:t>were</w:t>
      </w:r>
      <w:r>
        <w:rPr>
          <w:rFonts w:ascii="Times New Roman" w:hAnsi="Times New Roman" w:cs="Times New Roman"/>
          <w:sz w:val="24"/>
          <w:szCs w:val="24"/>
          <w:lang w:val="en-GB"/>
        </w:rPr>
        <w:t xml:space="preserve"> approved without amendments. </w:t>
      </w:r>
    </w:p>
    <w:p w:rsidR="001A7994" w:rsidRDefault="001A7994" w:rsidP="00161ED6">
      <w:pPr>
        <w:pStyle w:val="Luettelokappale"/>
        <w:jc w:val="both"/>
        <w:rPr>
          <w:rFonts w:ascii="Times New Roman" w:hAnsi="Times New Roman" w:cs="Times New Roman"/>
          <w:sz w:val="24"/>
          <w:szCs w:val="24"/>
          <w:lang w:val="en-GB"/>
        </w:rPr>
      </w:pPr>
    </w:p>
    <w:p w:rsidR="006E3D31" w:rsidRPr="006E3D31" w:rsidRDefault="006E3D31" w:rsidP="006E3D31">
      <w:pPr>
        <w:pStyle w:val="Luettelokappale"/>
        <w:numPr>
          <w:ilvl w:val="0"/>
          <w:numId w:val="31"/>
        </w:numPr>
        <w:jc w:val="both"/>
        <w:rPr>
          <w:rFonts w:ascii="Times New Roman" w:hAnsi="Times New Roman" w:cs="Times New Roman"/>
          <w:b/>
          <w:sz w:val="24"/>
          <w:szCs w:val="24"/>
          <w:lang w:val="en-GB"/>
        </w:rPr>
      </w:pPr>
      <w:r w:rsidRPr="006E3D31">
        <w:rPr>
          <w:rFonts w:ascii="Times New Roman" w:hAnsi="Times New Roman" w:cs="Times New Roman"/>
          <w:b/>
          <w:sz w:val="24"/>
          <w:szCs w:val="24"/>
          <w:lang w:val="en-GB"/>
        </w:rPr>
        <w:t>Revision of the EU Strategy for the Baltic Sea Region</w:t>
      </w:r>
    </w:p>
    <w:p w:rsidR="00DF20FB" w:rsidRDefault="006E3D31" w:rsidP="006E3D31">
      <w:pPr>
        <w:pStyle w:val="Luettelokappale"/>
        <w:jc w:val="both"/>
        <w:rPr>
          <w:rFonts w:ascii="Times New Roman" w:hAnsi="Times New Roman" w:cs="Times New Roman"/>
          <w:sz w:val="24"/>
          <w:szCs w:val="24"/>
          <w:lang w:val="en-GB"/>
        </w:rPr>
      </w:pPr>
      <w:r w:rsidRPr="006E3D31">
        <w:rPr>
          <w:rFonts w:ascii="Times New Roman" w:hAnsi="Times New Roman" w:cs="Times New Roman"/>
          <w:b/>
          <w:sz w:val="24"/>
          <w:szCs w:val="24"/>
          <w:lang w:val="en-GB"/>
        </w:rPr>
        <w:t>Ms. Helena Tuuri</w:t>
      </w:r>
      <w:r>
        <w:rPr>
          <w:rFonts w:ascii="Times New Roman" w:hAnsi="Times New Roman" w:cs="Times New Roman"/>
          <w:sz w:val="24"/>
          <w:szCs w:val="24"/>
          <w:lang w:val="en-GB"/>
        </w:rPr>
        <w:t xml:space="preserve">, National Coordinator for Finland, gave a brief update on the revision of the EUSBSR Action Plan (AP). Ms. Tuuri informed, that the decision to revise the AP was </w:t>
      </w:r>
      <w:r w:rsidR="001A7994">
        <w:rPr>
          <w:rFonts w:ascii="Times New Roman" w:hAnsi="Times New Roman" w:cs="Times New Roman"/>
          <w:sz w:val="24"/>
          <w:szCs w:val="24"/>
          <w:lang w:val="en-GB"/>
        </w:rPr>
        <w:t>made</w:t>
      </w:r>
      <w:r>
        <w:rPr>
          <w:rFonts w:ascii="Times New Roman" w:hAnsi="Times New Roman" w:cs="Times New Roman"/>
          <w:sz w:val="24"/>
          <w:szCs w:val="24"/>
          <w:lang w:val="en-GB"/>
        </w:rPr>
        <w:t xml:space="preserve"> in 2018, and</w:t>
      </w:r>
      <w:r w:rsidR="001A7994">
        <w:rPr>
          <w:rFonts w:ascii="Times New Roman" w:hAnsi="Times New Roman" w:cs="Times New Roman"/>
          <w:sz w:val="24"/>
          <w:szCs w:val="24"/>
          <w:lang w:val="en-GB"/>
        </w:rPr>
        <w:t xml:space="preserve"> the process was</w:t>
      </w:r>
      <w:r>
        <w:rPr>
          <w:rFonts w:ascii="Times New Roman" w:hAnsi="Times New Roman" w:cs="Times New Roman"/>
          <w:sz w:val="24"/>
          <w:szCs w:val="24"/>
          <w:lang w:val="en-GB"/>
        </w:rPr>
        <w:t xml:space="preserve"> formally initiated in the autumn of 2019.</w:t>
      </w:r>
    </w:p>
    <w:p w:rsidR="00DF20FB" w:rsidRDefault="00DF20FB" w:rsidP="006E3D31">
      <w:pPr>
        <w:pStyle w:val="Luettelokappale"/>
        <w:jc w:val="both"/>
        <w:rPr>
          <w:rFonts w:ascii="Times New Roman" w:hAnsi="Times New Roman" w:cs="Times New Roman"/>
          <w:sz w:val="24"/>
          <w:szCs w:val="24"/>
          <w:lang w:val="en-GB"/>
        </w:rPr>
      </w:pPr>
    </w:p>
    <w:p w:rsidR="001A0869" w:rsidRDefault="001A7994" w:rsidP="006E3D31">
      <w:pPr>
        <w:pStyle w:val="Luettelokappale"/>
        <w:jc w:val="both"/>
        <w:rPr>
          <w:rFonts w:ascii="Times New Roman" w:hAnsi="Times New Roman" w:cs="Times New Roman"/>
          <w:sz w:val="24"/>
          <w:szCs w:val="24"/>
          <w:lang w:val="en-GB"/>
        </w:rPr>
      </w:pPr>
      <w:r>
        <w:rPr>
          <w:rFonts w:ascii="Times New Roman" w:hAnsi="Times New Roman" w:cs="Times New Roman"/>
          <w:sz w:val="24"/>
          <w:szCs w:val="24"/>
          <w:lang w:val="en-GB"/>
        </w:rPr>
        <w:t>Ms</w:t>
      </w:r>
      <w:r w:rsidR="00F22CFF">
        <w:rPr>
          <w:rFonts w:ascii="Times New Roman" w:hAnsi="Times New Roman" w:cs="Times New Roman"/>
          <w:sz w:val="24"/>
          <w:szCs w:val="24"/>
          <w:lang w:val="en-GB"/>
        </w:rPr>
        <w:t>.</w:t>
      </w:r>
      <w:r>
        <w:rPr>
          <w:rFonts w:ascii="Times New Roman" w:hAnsi="Times New Roman" w:cs="Times New Roman"/>
          <w:sz w:val="24"/>
          <w:szCs w:val="24"/>
          <w:lang w:val="en-GB"/>
        </w:rPr>
        <w:t xml:space="preserve"> Tuuri informed, that t</w:t>
      </w:r>
      <w:r w:rsidR="006E3D31">
        <w:rPr>
          <w:rFonts w:ascii="Times New Roman" w:hAnsi="Times New Roman" w:cs="Times New Roman"/>
          <w:sz w:val="24"/>
          <w:szCs w:val="24"/>
          <w:lang w:val="en-GB"/>
        </w:rPr>
        <w:t>he group of National Coordinators recently shared a new draft of the AP wi</w:t>
      </w:r>
      <w:r w:rsidR="00133BAF">
        <w:rPr>
          <w:rFonts w:ascii="Times New Roman" w:hAnsi="Times New Roman" w:cs="Times New Roman"/>
          <w:sz w:val="24"/>
          <w:szCs w:val="24"/>
          <w:lang w:val="en-GB"/>
        </w:rPr>
        <w:t>th the Policy Area Coordinators. The draft consisted of the PAs contributions on their respective PAs and a new chapter on Governance,</w:t>
      </w:r>
      <w:r w:rsidR="006E3D31">
        <w:rPr>
          <w:rFonts w:ascii="Times New Roman" w:hAnsi="Times New Roman" w:cs="Times New Roman"/>
          <w:sz w:val="24"/>
          <w:szCs w:val="24"/>
          <w:lang w:val="en-GB"/>
        </w:rPr>
        <w:t xml:space="preserve"> which has been drafted based on a COWI study made on the current AP and with a structure that is inspired by other strategy papers for EU macro-regions. The COWI study was used to identify current challenges, roles</w:t>
      </w:r>
      <w:r w:rsidR="00F22CFF">
        <w:rPr>
          <w:rFonts w:ascii="Times New Roman" w:hAnsi="Times New Roman" w:cs="Times New Roman"/>
          <w:sz w:val="24"/>
          <w:szCs w:val="24"/>
          <w:lang w:val="en-GB"/>
        </w:rPr>
        <w:t xml:space="preserve"> and</w:t>
      </w:r>
      <w:r w:rsidR="006E3D31">
        <w:rPr>
          <w:rFonts w:ascii="Times New Roman" w:hAnsi="Times New Roman" w:cs="Times New Roman"/>
          <w:sz w:val="24"/>
          <w:szCs w:val="24"/>
          <w:lang w:val="en-GB"/>
        </w:rPr>
        <w:t xml:space="preserve"> recommendations for the update on roles and responsibilities, etc. </w:t>
      </w:r>
      <w:r w:rsidR="00133BAF">
        <w:rPr>
          <w:rFonts w:ascii="Times New Roman" w:hAnsi="Times New Roman" w:cs="Times New Roman"/>
          <w:sz w:val="24"/>
          <w:szCs w:val="24"/>
          <w:lang w:val="en-GB"/>
        </w:rPr>
        <w:t xml:space="preserve">which could then feed into the revised EUSBSR AP. </w:t>
      </w:r>
    </w:p>
    <w:p w:rsidR="00DF20FB" w:rsidRDefault="00DF20FB" w:rsidP="006E3D31">
      <w:pPr>
        <w:pStyle w:val="Luettelokappale"/>
        <w:jc w:val="both"/>
        <w:rPr>
          <w:rFonts w:ascii="Times New Roman" w:hAnsi="Times New Roman" w:cs="Times New Roman"/>
          <w:sz w:val="24"/>
          <w:szCs w:val="24"/>
          <w:lang w:val="en-GB"/>
        </w:rPr>
      </w:pPr>
    </w:p>
    <w:p w:rsidR="00133BAF" w:rsidRDefault="001A0869" w:rsidP="006E3D31">
      <w:pPr>
        <w:pStyle w:val="Luettelokappale"/>
        <w:jc w:val="both"/>
        <w:rPr>
          <w:rFonts w:ascii="Times New Roman" w:hAnsi="Times New Roman" w:cs="Times New Roman"/>
          <w:sz w:val="24"/>
          <w:szCs w:val="24"/>
          <w:lang w:val="en-GB"/>
        </w:rPr>
      </w:pPr>
      <w:r w:rsidRPr="001A0869">
        <w:rPr>
          <w:rFonts w:ascii="Times New Roman" w:hAnsi="Times New Roman" w:cs="Times New Roman"/>
          <w:sz w:val="24"/>
          <w:szCs w:val="24"/>
          <w:lang w:val="en-GB"/>
        </w:rPr>
        <w:t>Finally, Ms Tuuri informed that t</w:t>
      </w:r>
      <w:r w:rsidR="00133BAF" w:rsidRPr="001A0869">
        <w:rPr>
          <w:rFonts w:ascii="Times New Roman" w:hAnsi="Times New Roman" w:cs="Times New Roman"/>
          <w:sz w:val="24"/>
          <w:szCs w:val="24"/>
          <w:lang w:val="en-GB"/>
        </w:rPr>
        <w:t>he main objective is to launch a new AP, which is shorter, easy to read, provides</w:t>
      </w:r>
      <w:r w:rsidR="00133BAF">
        <w:rPr>
          <w:rFonts w:ascii="Times New Roman" w:hAnsi="Times New Roman" w:cs="Times New Roman"/>
          <w:sz w:val="24"/>
          <w:szCs w:val="24"/>
          <w:lang w:val="en-GB"/>
        </w:rPr>
        <w:t xml:space="preserve"> clear guidance for the different stakeholder roles, and streamlines overall challenges</w:t>
      </w:r>
      <w:r w:rsidR="00F22CFF">
        <w:rPr>
          <w:rFonts w:ascii="Times New Roman" w:hAnsi="Times New Roman" w:cs="Times New Roman"/>
          <w:sz w:val="24"/>
          <w:szCs w:val="24"/>
          <w:lang w:val="en-GB"/>
        </w:rPr>
        <w:t>,</w:t>
      </w:r>
      <w:r w:rsidR="00133BAF">
        <w:rPr>
          <w:rFonts w:ascii="Times New Roman" w:hAnsi="Times New Roman" w:cs="Times New Roman"/>
          <w:sz w:val="24"/>
          <w:szCs w:val="24"/>
          <w:lang w:val="en-GB"/>
        </w:rPr>
        <w:t xml:space="preserve"> such as clima</w:t>
      </w:r>
      <w:r>
        <w:rPr>
          <w:rFonts w:ascii="Times New Roman" w:hAnsi="Times New Roman" w:cs="Times New Roman"/>
          <w:sz w:val="24"/>
          <w:szCs w:val="24"/>
          <w:lang w:val="en-GB"/>
        </w:rPr>
        <w:t xml:space="preserve">te and neighbours into all PAs. Hopefully, the new AP will create a more clear incentive for national ministries to prioritise the work done in the EUSBSR, and finally to then monitor and evaluate the work done in the different PAs. </w:t>
      </w:r>
    </w:p>
    <w:p w:rsidR="001A0869" w:rsidRDefault="001A0869" w:rsidP="006E3D31">
      <w:pPr>
        <w:pStyle w:val="Luettelokappale"/>
        <w:jc w:val="both"/>
        <w:rPr>
          <w:rFonts w:ascii="Times New Roman" w:hAnsi="Times New Roman" w:cs="Times New Roman"/>
          <w:sz w:val="24"/>
          <w:szCs w:val="24"/>
          <w:lang w:val="en-GB"/>
        </w:rPr>
      </w:pPr>
    </w:p>
    <w:p w:rsidR="001A0869" w:rsidRPr="001A0869" w:rsidRDefault="001A0869" w:rsidP="001A0869">
      <w:pPr>
        <w:pStyle w:val="Luettelokappale"/>
        <w:numPr>
          <w:ilvl w:val="0"/>
          <w:numId w:val="31"/>
        </w:numPr>
        <w:jc w:val="both"/>
        <w:rPr>
          <w:rFonts w:ascii="Times New Roman" w:hAnsi="Times New Roman" w:cs="Times New Roman"/>
          <w:b/>
          <w:sz w:val="24"/>
          <w:szCs w:val="24"/>
          <w:lang w:val="en-GB"/>
        </w:rPr>
      </w:pPr>
      <w:r w:rsidRPr="001A0869">
        <w:rPr>
          <w:rFonts w:ascii="Times New Roman" w:hAnsi="Times New Roman" w:cs="Times New Roman"/>
          <w:b/>
          <w:sz w:val="24"/>
          <w:szCs w:val="24"/>
          <w:lang w:val="en-GB"/>
        </w:rPr>
        <w:t>DG Move and maritime safety</w:t>
      </w:r>
    </w:p>
    <w:p w:rsidR="006F6803" w:rsidRDefault="001A0869" w:rsidP="001A0869">
      <w:pPr>
        <w:pStyle w:val="Luettelokappale"/>
        <w:jc w:val="both"/>
        <w:rPr>
          <w:rFonts w:ascii="Times New Roman" w:hAnsi="Times New Roman" w:cs="Times New Roman"/>
          <w:sz w:val="24"/>
          <w:szCs w:val="24"/>
          <w:lang w:val="en-GB"/>
        </w:rPr>
      </w:pPr>
      <w:r w:rsidRPr="001A0869">
        <w:rPr>
          <w:rFonts w:ascii="Times New Roman" w:hAnsi="Times New Roman" w:cs="Times New Roman"/>
          <w:b/>
          <w:sz w:val="24"/>
          <w:szCs w:val="24"/>
          <w:lang w:val="en-GB"/>
        </w:rPr>
        <w:t>Mr. Maik Schmahl</w:t>
      </w:r>
      <w:r>
        <w:rPr>
          <w:rFonts w:ascii="Times New Roman" w:hAnsi="Times New Roman" w:cs="Times New Roman"/>
          <w:sz w:val="24"/>
          <w:szCs w:val="24"/>
          <w:lang w:val="en-GB"/>
        </w:rPr>
        <w:t>, Policy Officer at the Directorate-General for Mobility and Transport Maritime Safety Unit, gave a presentation on the latest EU maritime safety initiatives</w:t>
      </w:r>
      <w:r w:rsidR="006F6803">
        <w:rPr>
          <w:rFonts w:ascii="Times New Roman" w:hAnsi="Times New Roman" w:cs="Times New Roman"/>
          <w:sz w:val="24"/>
          <w:szCs w:val="24"/>
          <w:lang w:val="en-GB"/>
        </w:rPr>
        <w:t xml:space="preserve">, the </w:t>
      </w:r>
      <w:hyperlink r:id="rId8" w:history="1">
        <w:r w:rsidR="006F6803" w:rsidRPr="00853408">
          <w:rPr>
            <w:rStyle w:val="Hyperlinkki"/>
            <w:rFonts w:ascii="Times New Roman" w:hAnsi="Times New Roman" w:cs="Times New Roman"/>
            <w:sz w:val="24"/>
            <w:szCs w:val="24"/>
            <w:lang w:val="en-GB"/>
          </w:rPr>
          <w:t>European Maritime Safety Agency</w:t>
        </w:r>
      </w:hyperlink>
      <w:r w:rsidR="006F6803">
        <w:rPr>
          <w:rFonts w:ascii="Times New Roman" w:hAnsi="Times New Roman" w:cs="Times New Roman"/>
          <w:sz w:val="24"/>
          <w:szCs w:val="24"/>
          <w:lang w:val="en-GB"/>
        </w:rPr>
        <w:t xml:space="preserve"> (EMSA), and future challenges</w:t>
      </w:r>
      <w:r>
        <w:rPr>
          <w:rFonts w:ascii="Times New Roman" w:hAnsi="Times New Roman" w:cs="Times New Roman"/>
          <w:sz w:val="24"/>
          <w:szCs w:val="24"/>
          <w:lang w:val="en-GB"/>
        </w:rPr>
        <w:t xml:space="preserve">. </w:t>
      </w:r>
    </w:p>
    <w:p w:rsidR="006F6803" w:rsidRDefault="006F6803" w:rsidP="001A0869">
      <w:pPr>
        <w:pStyle w:val="Luettelokappale"/>
        <w:jc w:val="both"/>
        <w:rPr>
          <w:rFonts w:ascii="Times New Roman" w:hAnsi="Times New Roman" w:cs="Times New Roman"/>
          <w:sz w:val="24"/>
          <w:szCs w:val="24"/>
          <w:lang w:val="en-GB"/>
        </w:rPr>
      </w:pPr>
    </w:p>
    <w:p w:rsidR="001A0869" w:rsidRDefault="00853408" w:rsidP="001A0869">
      <w:pPr>
        <w:pStyle w:val="Luettelokappale"/>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On a general note, </w:t>
      </w:r>
      <w:r w:rsidR="0093227C">
        <w:rPr>
          <w:rFonts w:ascii="Times New Roman" w:hAnsi="Times New Roman" w:cs="Times New Roman"/>
          <w:sz w:val="24"/>
          <w:szCs w:val="24"/>
          <w:lang w:val="en-GB"/>
        </w:rPr>
        <w:t>Mr. Schmahl informed that the EU strives to ensure a high level of maritime safety legislation and promote high-quality standards for shipping. Moreover, the EU promotes globa</w:t>
      </w:r>
      <w:r w:rsidR="001B59AB">
        <w:rPr>
          <w:rFonts w:ascii="Times New Roman" w:hAnsi="Times New Roman" w:cs="Times New Roman"/>
          <w:sz w:val="24"/>
          <w:szCs w:val="24"/>
          <w:lang w:val="en-GB"/>
        </w:rPr>
        <w:t>l IMO standards and legislation for shipping, and seeks to ensure uniform application by incorporating these to EU law thus making them enforceable by the Commission and before the Court of Justice. The EU seeks to cover the entire chain of responsibility in the Maritime legislation domain, from Port State Control, Maritime surveillance to pollution prevention, and fair working conditions, training and qualification of seafarers</w:t>
      </w:r>
      <w:r>
        <w:rPr>
          <w:rFonts w:ascii="Times New Roman" w:hAnsi="Times New Roman" w:cs="Times New Roman"/>
          <w:sz w:val="24"/>
          <w:szCs w:val="24"/>
          <w:lang w:val="en-GB"/>
        </w:rPr>
        <w:t>, etc.</w:t>
      </w:r>
    </w:p>
    <w:p w:rsidR="00853408" w:rsidRDefault="00853408" w:rsidP="001A0869">
      <w:pPr>
        <w:pStyle w:val="Luettelokappale"/>
        <w:jc w:val="both"/>
        <w:rPr>
          <w:rFonts w:ascii="Times New Roman" w:hAnsi="Times New Roman" w:cs="Times New Roman"/>
          <w:sz w:val="24"/>
          <w:szCs w:val="24"/>
          <w:lang w:val="en-GB"/>
        </w:rPr>
      </w:pPr>
    </w:p>
    <w:p w:rsidR="006F6803" w:rsidRDefault="00853408" w:rsidP="001A0869">
      <w:pPr>
        <w:pStyle w:val="Luettelokappale"/>
        <w:jc w:val="both"/>
        <w:rPr>
          <w:rFonts w:ascii="Times New Roman" w:hAnsi="Times New Roman" w:cs="Times New Roman"/>
          <w:sz w:val="24"/>
          <w:szCs w:val="24"/>
          <w:lang w:val="en-GB"/>
        </w:rPr>
      </w:pPr>
      <w:r>
        <w:rPr>
          <w:rFonts w:ascii="Times New Roman" w:hAnsi="Times New Roman" w:cs="Times New Roman"/>
          <w:sz w:val="24"/>
          <w:szCs w:val="24"/>
          <w:lang w:val="en-GB"/>
        </w:rPr>
        <w:t>Mr. Shmahl informed, that the EU is working towards a safe, secure and sustainable maritime space without barriers. The commission seeks to “remard” quality shipping and facilitate the developments of beneficial EU framework conditions for this. Finally, Mr. Schmahl noted that future EU maritime legislation will also include objectives related to the European Green Deal and seek to promote the objectives in this.</w:t>
      </w:r>
    </w:p>
    <w:p w:rsidR="00853408" w:rsidRDefault="00853408" w:rsidP="001A0869">
      <w:pPr>
        <w:pStyle w:val="Luettelokappale"/>
        <w:jc w:val="both"/>
        <w:rPr>
          <w:rFonts w:ascii="Times New Roman" w:hAnsi="Times New Roman" w:cs="Times New Roman"/>
          <w:sz w:val="24"/>
          <w:szCs w:val="24"/>
          <w:lang w:val="en-GB"/>
        </w:rPr>
      </w:pPr>
    </w:p>
    <w:p w:rsidR="00853408" w:rsidRPr="00DF20FB" w:rsidRDefault="00853408" w:rsidP="001A0869">
      <w:pPr>
        <w:pStyle w:val="Luettelokappale"/>
        <w:jc w:val="both"/>
        <w:rPr>
          <w:rFonts w:ascii="Times New Roman" w:hAnsi="Times New Roman" w:cs="Times New Roman"/>
          <w:b/>
          <w:i/>
          <w:sz w:val="24"/>
          <w:szCs w:val="24"/>
          <w:lang w:val="en-GB"/>
        </w:rPr>
      </w:pPr>
      <w:r w:rsidRPr="00DF20FB">
        <w:rPr>
          <w:rFonts w:ascii="Times New Roman" w:hAnsi="Times New Roman" w:cs="Times New Roman"/>
          <w:b/>
          <w:i/>
          <w:sz w:val="24"/>
          <w:szCs w:val="24"/>
          <w:lang w:val="en-GB"/>
        </w:rPr>
        <w:t>For more details please refer to appendix no. 1</w:t>
      </w:r>
    </w:p>
    <w:p w:rsidR="00133BAF" w:rsidRPr="00361DB4" w:rsidRDefault="00133BAF" w:rsidP="00361DB4">
      <w:pPr>
        <w:jc w:val="both"/>
        <w:rPr>
          <w:rFonts w:ascii="Times New Roman" w:hAnsi="Times New Roman" w:cs="Times New Roman"/>
          <w:sz w:val="24"/>
          <w:szCs w:val="24"/>
          <w:lang w:val="en-GB"/>
        </w:rPr>
      </w:pPr>
    </w:p>
    <w:p w:rsidR="006E3D31" w:rsidRPr="001449E9" w:rsidRDefault="00DF20FB" w:rsidP="00DF20FB">
      <w:pPr>
        <w:pStyle w:val="Luettelokappale"/>
        <w:numPr>
          <w:ilvl w:val="0"/>
          <w:numId w:val="31"/>
        </w:numPr>
        <w:jc w:val="both"/>
        <w:rPr>
          <w:rFonts w:ascii="Times New Roman" w:hAnsi="Times New Roman" w:cs="Times New Roman"/>
          <w:b/>
          <w:sz w:val="24"/>
          <w:szCs w:val="24"/>
          <w:lang w:val="en-GB"/>
        </w:rPr>
      </w:pPr>
      <w:r w:rsidRPr="001449E9">
        <w:rPr>
          <w:rFonts w:ascii="Times New Roman" w:hAnsi="Times New Roman" w:cs="Times New Roman"/>
          <w:b/>
          <w:sz w:val="24"/>
          <w:szCs w:val="24"/>
          <w:lang w:val="en-GB"/>
        </w:rPr>
        <w:t>Revision of the PA Safe Action Plan</w:t>
      </w:r>
    </w:p>
    <w:p w:rsidR="00DF20FB" w:rsidRDefault="00DF20FB" w:rsidP="00DF20FB">
      <w:pPr>
        <w:pStyle w:val="Luettelokappale"/>
        <w:jc w:val="both"/>
        <w:rPr>
          <w:rFonts w:ascii="Times New Roman" w:hAnsi="Times New Roman" w:cs="Times New Roman"/>
          <w:sz w:val="24"/>
          <w:szCs w:val="24"/>
          <w:lang w:val="en-GB"/>
        </w:rPr>
      </w:pPr>
      <w:r w:rsidRPr="0056252D">
        <w:rPr>
          <w:rFonts w:ascii="Times New Roman" w:hAnsi="Times New Roman" w:cs="Times New Roman"/>
          <w:b/>
          <w:sz w:val="24"/>
          <w:szCs w:val="24"/>
          <w:lang w:val="en-GB"/>
        </w:rPr>
        <w:t>Ms. Josefine Pallesen</w:t>
      </w:r>
      <w:r>
        <w:rPr>
          <w:rFonts w:ascii="Times New Roman" w:hAnsi="Times New Roman" w:cs="Times New Roman"/>
          <w:sz w:val="24"/>
          <w:szCs w:val="24"/>
          <w:lang w:val="en-GB"/>
        </w:rPr>
        <w:t>, Policy Area Coordinator of PA Safe from the Danish Maritime Authority</w:t>
      </w:r>
      <w:r w:rsidR="00F22CFF">
        <w:rPr>
          <w:rFonts w:ascii="Times New Roman" w:hAnsi="Times New Roman" w:cs="Times New Roman"/>
          <w:sz w:val="24"/>
          <w:szCs w:val="24"/>
          <w:lang w:val="en-GB"/>
        </w:rPr>
        <w:t>,</w:t>
      </w:r>
      <w:r>
        <w:rPr>
          <w:rFonts w:ascii="Times New Roman" w:hAnsi="Times New Roman" w:cs="Times New Roman"/>
          <w:sz w:val="24"/>
          <w:szCs w:val="24"/>
          <w:lang w:val="en-GB"/>
        </w:rPr>
        <w:t xml:space="preserve"> gave a brief presentation on the revision of the PA Safe chapter in the EUSBSR. Ms. Pallesen informed that the PACs submitted a revised chapter to DG </w:t>
      </w:r>
      <w:r w:rsidR="004E524E">
        <w:rPr>
          <w:rFonts w:ascii="Times New Roman" w:hAnsi="Times New Roman" w:cs="Times New Roman"/>
          <w:sz w:val="24"/>
          <w:szCs w:val="24"/>
          <w:lang w:val="en-GB"/>
        </w:rPr>
        <w:t>R</w:t>
      </w:r>
      <w:r>
        <w:rPr>
          <w:rFonts w:ascii="Times New Roman" w:hAnsi="Times New Roman" w:cs="Times New Roman"/>
          <w:sz w:val="24"/>
          <w:szCs w:val="24"/>
          <w:lang w:val="en-GB"/>
        </w:rPr>
        <w:t>egio in January 2020</w:t>
      </w:r>
      <w:r w:rsidR="006F668B">
        <w:rPr>
          <w:rFonts w:ascii="Times New Roman" w:hAnsi="Times New Roman" w:cs="Times New Roman"/>
          <w:sz w:val="24"/>
          <w:szCs w:val="24"/>
          <w:lang w:val="en-GB"/>
        </w:rPr>
        <w:t xml:space="preserve"> and have received </w:t>
      </w:r>
      <w:r w:rsidR="004E524E">
        <w:rPr>
          <w:rFonts w:ascii="Times New Roman" w:hAnsi="Times New Roman" w:cs="Times New Roman"/>
          <w:sz w:val="24"/>
          <w:szCs w:val="24"/>
          <w:lang w:val="en-GB"/>
        </w:rPr>
        <w:t xml:space="preserve">minor </w:t>
      </w:r>
      <w:r w:rsidR="006F668B">
        <w:rPr>
          <w:rFonts w:ascii="Times New Roman" w:hAnsi="Times New Roman" w:cs="Times New Roman"/>
          <w:sz w:val="24"/>
          <w:szCs w:val="24"/>
          <w:lang w:val="en-GB"/>
        </w:rPr>
        <w:t>feedback and instructions from the group of National Coordinators and COM</w:t>
      </w:r>
      <w:r w:rsidR="004E524E">
        <w:rPr>
          <w:rFonts w:ascii="Times New Roman" w:hAnsi="Times New Roman" w:cs="Times New Roman"/>
          <w:sz w:val="24"/>
          <w:szCs w:val="24"/>
          <w:lang w:val="en-GB"/>
        </w:rPr>
        <w:t xml:space="preserve">. Among these, the PACs have been instructed to make a reference the EUSBSR objectives on Climate and Neighbours in all PA chapters, which was accepted by the PACs. </w:t>
      </w:r>
    </w:p>
    <w:p w:rsidR="004E524E" w:rsidRDefault="004E524E" w:rsidP="00DF20FB">
      <w:pPr>
        <w:pStyle w:val="Luettelokappale"/>
        <w:jc w:val="both"/>
        <w:rPr>
          <w:rFonts w:ascii="Times New Roman" w:hAnsi="Times New Roman" w:cs="Times New Roman"/>
          <w:sz w:val="24"/>
          <w:szCs w:val="24"/>
          <w:lang w:val="en-GB"/>
        </w:rPr>
      </w:pPr>
    </w:p>
    <w:p w:rsidR="004E524E" w:rsidRDefault="004E524E" w:rsidP="00DF20FB">
      <w:pPr>
        <w:pStyle w:val="Luettelokappale"/>
        <w:jc w:val="both"/>
        <w:rPr>
          <w:rFonts w:ascii="Times New Roman" w:hAnsi="Times New Roman" w:cs="Times New Roman"/>
          <w:sz w:val="24"/>
          <w:szCs w:val="24"/>
          <w:lang w:val="en-GB"/>
        </w:rPr>
      </w:pPr>
      <w:r>
        <w:rPr>
          <w:rFonts w:ascii="Times New Roman" w:hAnsi="Times New Roman" w:cs="Times New Roman"/>
          <w:sz w:val="24"/>
          <w:szCs w:val="24"/>
          <w:lang w:val="en-GB"/>
        </w:rPr>
        <w:t>The final PA Safe chapter will be available once the revision process has concluded.</w:t>
      </w:r>
    </w:p>
    <w:p w:rsidR="004E524E" w:rsidRDefault="004E524E" w:rsidP="00DF20FB">
      <w:pPr>
        <w:pStyle w:val="Luettelokappale"/>
        <w:jc w:val="both"/>
        <w:rPr>
          <w:rFonts w:ascii="Times New Roman" w:hAnsi="Times New Roman" w:cs="Times New Roman"/>
          <w:sz w:val="24"/>
          <w:szCs w:val="24"/>
          <w:lang w:val="en-GB"/>
        </w:rPr>
      </w:pPr>
    </w:p>
    <w:p w:rsidR="004E524E" w:rsidRDefault="004E524E" w:rsidP="004E524E">
      <w:pPr>
        <w:pStyle w:val="Luettelokappale"/>
        <w:numPr>
          <w:ilvl w:val="0"/>
          <w:numId w:val="31"/>
        </w:numPr>
        <w:jc w:val="both"/>
        <w:rPr>
          <w:rFonts w:ascii="Times New Roman" w:hAnsi="Times New Roman" w:cs="Times New Roman"/>
          <w:b/>
          <w:sz w:val="24"/>
          <w:szCs w:val="24"/>
          <w:lang w:val="en-GB"/>
        </w:rPr>
      </w:pPr>
      <w:r w:rsidRPr="004E524E">
        <w:rPr>
          <w:rFonts w:ascii="Times New Roman" w:hAnsi="Times New Roman" w:cs="Times New Roman"/>
          <w:b/>
          <w:sz w:val="24"/>
          <w:szCs w:val="24"/>
          <w:lang w:val="en-GB"/>
        </w:rPr>
        <w:t>News from the INTERREG Baltic Sea Region Programme</w:t>
      </w:r>
    </w:p>
    <w:p w:rsidR="004E524E" w:rsidRDefault="004E524E" w:rsidP="004E524E">
      <w:pPr>
        <w:pStyle w:val="Luettelokappale"/>
        <w:jc w:val="both"/>
        <w:rPr>
          <w:rFonts w:ascii="Times New Roman" w:hAnsi="Times New Roman" w:cs="Times New Roman"/>
          <w:sz w:val="24"/>
          <w:szCs w:val="24"/>
          <w:lang w:val="en-GB"/>
        </w:rPr>
      </w:pPr>
      <w:r w:rsidRPr="000C1283">
        <w:rPr>
          <w:rFonts w:ascii="Times New Roman" w:hAnsi="Times New Roman" w:cs="Times New Roman"/>
          <w:b/>
          <w:sz w:val="24"/>
          <w:szCs w:val="24"/>
          <w:lang w:val="en-GB"/>
        </w:rPr>
        <w:t>Mr. Jan Schmidt</w:t>
      </w:r>
      <w:r>
        <w:rPr>
          <w:rFonts w:ascii="Times New Roman" w:hAnsi="Times New Roman" w:cs="Times New Roman"/>
          <w:sz w:val="24"/>
          <w:szCs w:val="24"/>
          <w:lang w:val="en-GB"/>
        </w:rPr>
        <w:t>, project officer at I</w:t>
      </w:r>
      <w:r w:rsidRPr="004E524E">
        <w:rPr>
          <w:rFonts w:ascii="Times New Roman" w:hAnsi="Times New Roman" w:cs="Times New Roman"/>
          <w:sz w:val="24"/>
          <w:szCs w:val="24"/>
          <w:lang w:val="en-GB"/>
        </w:rPr>
        <w:t>nterreg Baltic Sea Region Managing Authority/Joint Secretariat</w:t>
      </w:r>
      <w:r w:rsidR="000C1283">
        <w:rPr>
          <w:rFonts w:ascii="Times New Roman" w:hAnsi="Times New Roman" w:cs="Times New Roman"/>
          <w:sz w:val="24"/>
          <w:szCs w:val="24"/>
          <w:lang w:val="en-GB"/>
        </w:rPr>
        <w:t>(MA/JS)  gave a brief presentation on the outcome of the 2</w:t>
      </w:r>
      <w:r w:rsidR="000C1283" w:rsidRPr="000C1283">
        <w:rPr>
          <w:rFonts w:ascii="Times New Roman" w:hAnsi="Times New Roman" w:cs="Times New Roman"/>
          <w:sz w:val="24"/>
          <w:szCs w:val="24"/>
          <w:vertAlign w:val="superscript"/>
          <w:lang w:val="en-GB"/>
        </w:rPr>
        <w:t>nd</w:t>
      </w:r>
      <w:r w:rsidR="000C1283">
        <w:rPr>
          <w:rFonts w:ascii="Times New Roman" w:hAnsi="Times New Roman" w:cs="Times New Roman"/>
          <w:sz w:val="24"/>
          <w:szCs w:val="24"/>
          <w:lang w:val="en-GB"/>
        </w:rPr>
        <w:t xml:space="preserve"> </w:t>
      </w:r>
      <w:r w:rsidR="00213875">
        <w:rPr>
          <w:rFonts w:ascii="Times New Roman" w:hAnsi="Times New Roman" w:cs="Times New Roman"/>
          <w:sz w:val="24"/>
          <w:szCs w:val="24"/>
          <w:lang w:val="en-GB"/>
        </w:rPr>
        <w:t>S</w:t>
      </w:r>
      <w:r w:rsidR="000C1283">
        <w:rPr>
          <w:rFonts w:ascii="Times New Roman" w:hAnsi="Times New Roman" w:cs="Times New Roman"/>
          <w:sz w:val="24"/>
          <w:szCs w:val="24"/>
          <w:lang w:val="en-GB"/>
        </w:rPr>
        <w:t>eed money call and options for prolongation of projects due to the Covid</w:t>
      </w:r>
      <w:r w:rsidR="00213875">
        <w:rPr>
          <w:rFonts w:ascii="Times New Roman" w:hAnsi="Times New Roman" w:cs="Times New Roman"/>
          <w:sz w:val="24"/>
          <w:szCs w:val="24"/>
          <w:lang w:val="en-GB"/>
        </w:rPr>
        <w:t>-</w:t>
      </w:r>
      <w:r w:rsidR="000C1283">
        <w:rPr>
          <w:rFonts w:ascii="Times New Roman" w:hAnsi="Times New Roman" w:cs="Times New Roman"/>
          <w:sz w:val="24"/>
          <w:szCs w:val="24"/>
          <w:lang w:val="en-GB"/>
        </w:rPr>
        <w:t xml:space="preserve">19 pandemic. </w:t>
      </w:r>
    </w:p>
    <w:p w:rsidR="000C1283" w:rsidRDefault="000C1283" w:rsidP="004E524E">
      <w:pPr>
        <w:pStyle w:val="Luettelokappale"/>
        <w:jc w:val="both"/>
        <w:rPr>
          <w:rFonts w:ascii="Times New Roman" w:hAnsi="Times New Roman" w:cs="Times New Roman"/>
          <w:sz w:val="24"/>
          <w:szCs w:val="24"/>
          <w:lang w:val="en-GB"/>
        </w:rPr>
      </w:pPr>
    </w:p>
    <w:p w:rsidR="000C1283" w:rsidRDefault="000C1283" w:rsidP="004E524E">
      <w:pPr>
        <w:pStyle w:val="Luettelokappale"/>
        <w:jc w:val="both"/>
        <w:rPr>
          <w:rFonts w:ascii="Times New Roman" w:hAnsi="Times New Roman" w:cs="Times New Roman"/>
          <w:sz w:val="24"/>
          <w:szCs w:val="24"/>
          <w:lang w:val="en-GB"/>
        </w:rPr>
      </w:pPr>
      <w:r>
        <w:rPr>
          <w:rFonts w:ascii="Times New Roman" w:hAnsi="Times New Roman" w:cs="Times New Roman"/>
          <w:sz w:val="24"/>
          <w:szCs w:val="24"/>
          <w:lang w:val="en-GB"/>
        </w:rPr>
        <w:t>Mr. Schmidt informed that the MA/JS has received a total of 50 applicatio</w:t>
      </w:r>
      <w:r w:rsidR="00712215">
        <w:rPr>
          <w:rFonts w:ascii="Times New Roman" w:hAnsi="Times New Roman" w:cs="Times New Roman"/>
          <w:sz w:val="24"/>
          <w:szCs w:val="24"/>
          <w:lang w:val="en-GB"/>
        </w:rPr>
        <w:t xml:space="preserve">ns for new </w:t>
      </w:r>
      <w:r w:rsidR="00213875">
        <w:rPr>
          <w:rFonts w:ascii="Times New Roman" w:hAnsi="Times New Roman" w:cs="Times New Roman"/>
          <w:sz w:val="24"/>
          <w:szCs w:val="24"/>
          <w:lang w:val="en-GB"/>
        </w:rPr>
        <w:t>S</w:t>
      </w:r>
      <w:r w:rsidR="00712215">
        <w:rPr>
          <w:rFonts w:ascii="Times New Roman" w:hAnsi="Times New Roman" w:cs="Times New Roman"/>
          <w:sz w:val="24"/>
          <w:szCs w:val="24"/>
          <w:lang w:val="en-GB"/>
        </w:rPr>
        <w:t>eed money projects and out of these 37 of these have been granted funding. The respective project leaders have been contacted directly by the MA/JS.</w:t>
      </w:r>
    </w:p>
    <w:p w:rsidR="00712215" w:rsidRDefault="00712215" w:rsidP="004E524E">
      <w:pPr>
        <w:pStyle w:val="Luettelokappale"/>
        <w:jc w:val="both"/>
        <w:rPr>
          <w:rFonts w:ascii="Times New Roman" w:hAnsi="Times New Roman" w:cs="Times New Roman"/>
          <w:sz w:val="24"/>
          <w:szCs w:val="24"/>
          <w:lang w:val="en-GB"/>
        </w:rPr>
      </w:pPr>
    </w:p>
    <w:p w:rsidR="00712215" w:rsidRDefault="00712215" w:rsidP="00F81512">
      <w:pPr>
        <w:pStyle w:val="Luettelokappale"/>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Moreover, Mr. Schmidt informed that R-Mode Baltic and ResQU2, have applied for, and been granted, a prolongation of their projects. The prolongation can be up to 6 months, but no additional funding will be available for these. </w:t>
      </w:r>
      <w:r w:rsidRPr="00F81512">
        <w:rPr>
          <w:rFonts w:ascii="Times New Roman" w:hAnsi="Times New Roman" w:cs="Times New Roman"/>
          <w:sz w:val="24"/>
          <w:szCs w:val="24"/>
          <w:lang w:val="en-GB"/>
        </w:rPr>
        <w:t>Mr. Schmidt</w:t>
      </w:r>
      <w:r w:rsidR="00F81512">
        <w:rPr>
          <w:rFonts w:ascii="Times New Roman" w:hAnsi="Times New Roman" w:cs="Times New Roman"/>
          <w:sz w:val="24"/>
          <w:szCs w:val="24"/>
          <w:lang w:val="en-GB"/>
        </w:rPr>
        <w:t xml:space="preserve"> also</w:t>
      </w:r>
      <w:r w:rsidRPr="00F81512">
        <w:rPr>
          <w:rFonts w:ascii="Times New Roman" w:hAnsi="Times New Roman" w:cs="Times New Roman"/>
          <w:sz w:val="24"/>
          <w:szCs w:val="24"/>
          <w:lang w:val="en-GB"/>
        </w:rPr>
        <w:t xml:space="preserve"> announced, that an additional prolongation of 6 months has also been offered to PACs/HAC to continue their work. </w:t>
      </w:r>
    </w:p>
    <w:p w:rsidR="00F81512" w:rsidRDefault="00F81512" w:rsidP="00F81512">
      <w:pPr>
        <w:pStyle w:val="Luettelokappale"/>
        <w:jc w:val="both"/>
        <w:rPr>
          <w:rFonts w:ascii="Times New Roman" w:hAnsi="Times New Roman" w:cs="Times New Roman"/>
          <w:sz w:val="24"/>
          <w:szCs w:val="24"/>
          <w:lang w:val="en-GB"/>
        </w:rPr>
      </w:pPr>
    </w:p>
    <w:p w:rsidR="00F81512" w:rsidRDefault="00F81512" w:rsidP="00F81512">
      <w:pPr>
        <w:pStyle w:val="Luettelokappale"/>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Finally, Mr. Schmidt gave a brief update on the upcoming funding programme from 2021 – 2027, which is currently being discussed. To this end, public consultations and targeted surveys to PAC and HACs is underway. The programme cannot be finalised before EU regulations on the budget are completed. Therefore, the first calls under the new programmes are not expected before earliest in the second half of 2021. </w:t>
      </w:r>
    </w:p>
    <w:p w:rsidR="00F81512" w:rsidRDefault="00F81512" w:rsidP="00F81512">
      <w:pPr>
        <w:pStyle w:val="Luettelokappale"/>
        <w:jc w:val="both"/>
        <w:rPr>
          <w:rFonts w:ascii="Times New Roman" w:hAnsi="Times New Roman" w:cs="Times New Roman"/>
          <w:sz w:val="24"/>
          <w:szCs w:val="24"/>
          <w:lang w:val="en-GB"/>
        </w:rPr>
      </w:pPr>
    </w:p>
    <w:p w:rsidR="00F81512" w:rsidRDefault="00F81512" w:rsidP="00F81512">
      <w:pPr>
        <w:pStyle w:val="Luettelokappale"/>
        <w:jc w:val="both"/>
        <w:rPr>
          <w:rFonts w:ascii="Times New Roman" w:hAnsi="Times New Roman" w:cs="Times New Roman"/>
          <w:b/>
          <w:i/>
          <w:sz w:val="24"/>
          <w:szCs w:val="24"/>
          <w:lang w:val="en-GB"/>
        </w:rPr>
      </w:pPr>
      <w:r w:rsidRPr="00F81512">
        <w:rPr>
          <w:rFonts w:ascii="Times New Roman" w:hAnsi="Times New Roman" w:cs="Times New Roman"/>
          <w:b/>
          <w:i/>
          <w:sz w:val="24"/>
          <w:szCs w:val="24"/>
          <w:lang w:val="en-GB"/>
        </w:rPr>
        <w:t>For more details please refer to appendix n</w:t>
      </w:r>
      <w:r w:rsidR="00D95D84">
        <w:rPr>
          <w:rFonts w:ascii="Times New Roman" w:hAnsi="Times New Roman" w:cs="Times New Roman"/>
          <w:b/>
          <w:i/>
          <w:sz w:val="24"/>
          <w:szCs w:val="24"/>
          <w:lang w:val="en-GB"/>
        </w:rPr>
        <w:t>o</w:t>
      </w:r>
      <w:r w:rsidRPr="00F81512">
        <w:rPr>
          <w:rFonts w:ascii="Times New Roman" w:hAnsi="Times New Roman" w:cs="Times New Roman"/>
          <w:b/>
          <w:i/>
          <w:sz w:val="24"/>
          <w:szCs w:val="24"/>
          <w:lang w:val="en-GB"/>
        </w:rPr>
        <w:t xml:space="preserve">. </w:t>
      </w:r>
      <w:r w:rsidR="00D95D84">
        <w:rPr>
          <w:rFonts w:ascii="Times New Roman" w:hAnsi="Times New Roman" w:cs="Times New Roman"/>
          <w:b/>
          <w:i/>
          <w:sz w:val="24"/>
          <w:szCs w:val="24"/>
          <w:lang w:val="en-GB"/>
        </w:rPr>
        <w:t>2</w:t>
      </w:r>
      <w:r w:rsidRPr="00F81512">
        <w:rPr>
          <w:rFonts w:ascii="Times New Roman" w:hAnsi="Times New Roman" w:cs="Times New Roman"/>
          <w:b/>
          <w:i/>
          <w:sz w:val="24"/>
          <w:szCs w:val="24"/>
          <w:lang w:val="en-GB"/>
        </w:rPr>
        <w:t xml:space="preserve">.  </w:t>
      </w:r>
    </w:p>
    <w:p w:rsidR="00F81512" w:rsidRDefault="00F81512" w:rsidP="00F81512">
      <w:pPr>
        <w:pStyle w:val="Luettelokappale"/>
        <w:jc w:val="both"/>
        <w:rPr>
          <w:rFonts w:ascii="Times New Roman" w:hAnsi="Times New Roman" w:cs="Times New Roman"/>
          <w:b/>
          <w:i/>
          <w:sz w:val="24"/>
          <w:szCs w:val="24"/>
          <w:lang w:val="en-GB"/>
        </w:rPr>
      </w:pPr>
    </w:p>
    <w:p w:rsidR="00361DB4" w:rsidRDefault="00361DB4" w:rsidP="00F81512">
      <w:pPr>
        <w:pStyle w:val="Luettelokappale"/>
        <w:numPr>
          <w:ilvl w:val="0"/>
          <w:numId w:val="31"/>
        </w:numPr>
        <w:jc w:val="both"/>
        <w:rPr>
          <w:rFonts w:ascii="Times New Roman" w:hAnsi="Times New Roman" w:cs="Times New Roman"/>
          <w:b/>
          <w:sz w:val="24"/>
          <w:szCs w:val="24"/>
          <w:lang w:val="en-GB"/>
        </w:rPr>
      </w:pPr>
      <w:r>
        <w:rPr>
          <w:rFonts w:ascii="Times New Roman" w:hAnsi="Times New Roman" w:cs="Times New Roman"/>
          <w:b/>
          <w:sz w:val="24"/>
          <w:szCs w:val="24"/>
          <w:lang w:val="en-GB"/>
        </w:rPr>
        <w:t>Updating the Baltic Sea Action Plan</w:t>
      </w:r>
    </w:p>
    <w:p w:rsidR="007350BF" w:rsidRDefault="00361DB4" w:rsidP="007350BF">
      <w:pPr>
        <w:pStyle w:val="Luettelokappale"/>
        <w:jc w:val="both"/>
        <w:rPr>
          <w:rFonts w:ascii="Times New Roman" w:hAnsi="Times New Roman" w:cs="Times New Roman"/>
          <w:sz w:val="24"/>
          <w:szCs w:val="24"/>
          <w:lang w:val="en-GB"/>
        </w:rPr>
      </w:pPr>
      <w:r>
        <w:rPr>
          <w:rFonts w:ascii="Times New Roman" w:hAnsi="Times New Roman" w:cs="Times New Roman"/>
          <w:b/>
          <w:sz w:val="24"/>
          <w:szCs w:val="24"/>
          <w:lang w:val="en-GB"/>
        </w:rPr>
        <w:t xml:space="preserve">Mr. Markus Helavuori, </w:t>
      </w:r>
      <w:r w:rsidRPr="00361DB4">
        <w:rPr>
          <w:rFonts w:ascii="Times New Roman" w:hAnsi="Times New Roman" w:cs="Times New Roman"/>
          <w:sz w:val="24"/>
          <w:szCs w:val="24"/>
          <w:lang w:val="en-GB"/>
        </w:rPr>
        <w:t>Professional Secretary at HELCOM</w:t>
      </w:r>
      <w:r w:rsidR="00213875">
        <w:rPr>
          <w:rFonts w:ascii="Times New Roman" w:hAnsi="Times New Roman" w:cs="Times New Roman"/>
          <w:sz w:val="24"/>
          <w:szCs w:val="24"/>
          <w:lang w:val="en-GB"/>
        </w:rPr>
        <w:t>,</w:t>
      </w:r>
      <w:r>
        <w:rPr>
          <w:rFonts w:ascii="Times New Roman" w:hAnsi="Times New Roman" w:cs="Times New Roman"/>
          <w:sz w:val="24"/>
          <w:szCs w:val="24"/>
          <w:lang w:val="en-GB"/>
        </w:rPr>
        <w:t xml:space="preserve"> informed the participants on the ongoing revision process of the Baltic Sea Action Plan (BSAP). </w:t>
      </w:r>
      <w:r w:rsidR="00622BDD">
        <w:rPr>
          <w:rFonts w:ascii="Times New Roman" w:hAnsi="Times New Roman" w:cs="Times New Roman"/>
          <w:sz w:val="24"/>
          <w:szCs w:val="24"/>
          <w:lang w:val="en-GB"/>
        </w:rPr>
        <w:t>The decision to update the BSAP was made in 2018 at a ministerial meeting, and new plan seeks to adapt to current HELCOM topics and objectives, which have not yet been met in the Baltic Sea. Moreover, the updated BSAP will make references to global targets and commitments, such as the UN Sustainable Developments Goals</w:t>
      </w:r>
      <w:r w:rsidR="007350BF">
        <w:rPr>
          <w:rFonts w:ascii="Times New Roman" w:hAnsi="Times New Roman" w:cs="Times New Roman"/>
          <w:sz w:val="24"/>
          <w:szCs w:val="24"/>
          <w:lang w:val="en-GB"/>
        </w:rPr>
        <w:t xml:space="preserve"> etc. Mr. Helavuori informed, that different activities related to the update process are being carried out at the moment, such as; review of current objectives in BSAP and existing implementation measures; and consultations with stakeholder countries, HELCOM groups and other regional sub groups. Finally, Mr. Helavuori informed that the first full draft of the updates BSAP is expected ultimo 2020 and the final approval to take place at the 2021 ministerial meeting.  </w:t>
      </w:r>
    </w:p>
    <w:p w:rsidR="007350BF" w:rsidRDefault="007350BF" w:rsidP="007350BF">
      <w:pPr>
        <w:pStyle w:val="Luettelokappale"/>
        <w:jc w:val="both"/>
        <w:rPr>
          <w:rFonts w:ascii="Times New Roman" w:hAnsi="Times New Roman" w:cs="Times New Roman"/>
          <w:sz w:val="24"/>
          <w:szCs w:val="24"/>
          <w:lang w:val="en-GB"/>
        </w:rPr>
      </w:pPr>
    </w:p>
    <w:p w:rsidR="007350BF" w:rsidRPr="007350BF" w:rsidRDefault="007350BF" w:rsidP="007350BF">
      <w:pPr>
        <w:pStyle w:val="Luettelokappale"/>
        <w:jc w:val="both"/>
        <w:rPr>
          <w:rFonts w:ascii="Times New Roman" w:hAnsi="Times New Roman" w:cs="Times New Roman"/>
          <w:b/>
          <w:i/>
          <w:sz w:val="24"/>
          <w:szCs w:val="24"/>
          <w:lang w:val="en-GB"/>
        </w:rPr>
      </w:pPr>
      <w:r w:rsidRPr="007350BF">
        <w:rPr>
          <w:rFonts w:ascii="Times New Roman" w:hAnsi="Times New Roman" w:cs="Times New Roman"/>
          <w:b/>
          <w:i/>
          <w:sz w:val="24"/>
          <w:szCs w:val="24"/>
          <w:lang w:val="en-GB"/>
        </w:rPr>
        <w:t xml:space="preserve">For more details please refer to appendix </w:t>
      </w:r>
      <w:r w:rsidR="00D95D84">
        <w:rPr>
          <w:rFonts w:ascii="Times New Roman" w:hAnsi="Times New Roman" w:cs="Times New Roman"/>
          <w:b/>
          <w:i/>
          <w:sz w:val="24"/>
          <w:szCs w:val="24"/>
          <w:lang w:val="en-GB"/>
        </w:rPr>
        <w:t>3</w:t>
      </w:r>
      <w:r w:rsidRPr="007350BF">
        <w:rPr>
          <w:rFonts w:ascii="Times New Roman" w:hAnsi="Times New Roman" w:cs="Times New Roman"/>
          <w:b/>
          <w:i/>
          <w:sz w:val="24"/>
          <w:szCs w:val="24"/>
          <w:lang w:val="en-GB"/>
        </w:rPr>
        <w:t>.</w:t>
      </w:r>
    </w:p>
    <w:p w:rsidR="00361DB4" w:rsidRDefault="00361DB4" w:rsidP="00361DB4">
      <w:pPr>
        <w:pStyle w:val="Luettelokappale"/>
        <w:jc w:val="both"/>
        <w:rPr>
          <w:rFonts w:ascii="Times New Roman" w:hAnsi="Times New Roman" w:cs="Times New Roman"/>
          <w:b/>
          <w:sz w:val="24"/>
          <w:szCs w:val="24"/>
          <w:lang w:val="en-GB"/>
        </w:rPr>
      </w:pPr>
    </w:p>
    <w:p w:rsidR="0056252D" w:rsidRDefault="0056252D" w:rsidP="00F81512">
      <w:pPr>
        <w:pStyle w:val="Luettelokappale"/>
        <w:numPr>
          <w:ilvl w:val="0"/>
          <w:numId w:val="31"/>
        </w:numPr>
        <w:jc w:val="both"/>
        <w:rPr>
          <w:rFonts w:ascii="Times New Roman" w:hAnsi="Times New Roman" w:cs="Times New Roman"/>
          <w:b/>
          <w:sz w:val="24"/>
          <w:szCs w:val="24"/>
          <w:lang w:val="en-GB"/>
        </w:rPr>
      </w:pPr>
      <w:r>
        <w:rPr>
          <w:rFonts w:ascii="Times New Roman" w:hAnsi="Times New Roman" w:cs="Times New Roman"/>
          <w:b/>
          <w:sz w:val="24"/>
          <w:szCs w:val="24"/>
          <w:lang w:val="en-GB"/>
        </w:rPr>
        <w:t>Review of the PA Safe study</w:t>
      </w:r>
    </w:p>
    <w:p w:rsidR="005859BC" w:rsidRPr="00D95D84" w:rsidRDefault="005859BC" w:rsidP="00D95D84">
      <w:pPr>
        <w:pStyle w:val="Luettelokappale"/>
        <w:jc w:val="both"/>
        <w:rPr>
          <w:rFonts w:ascii="Times New Roman" w:hAnsi="Times New Roman" w:cs="Times New Roman"/>
          <w:b/>
          <w:sz w:val="24"/>
          <w:szCs w:val="24"/>
        </w:rPr>
      </w:pPr>
      <w:r>
        <w:rPr>
          <w:rFonts w:ascii="Times New Roman" w:hAnsi="Times New Roman" w:cs="Times New Roman"/>
          <w:b/>
          <w:sz w:val="24"/>
          <w:szCs w:val="24"/>
        </w:rPr>
        <w:t xml:space="preserve">Ms. Vappu </w:t>
      </w:r>
      <w:r w:rsidRPr="005859BC">
        <w:rPr>
          <w:rFonts w:ascii="Times New Roman" w:hAnsi="Times New Roman" w:cs="Times New Roman"/>
          <w:b/>
          <w:sz w:val="24"/>
          <w:szCs w:val="24"/>
        </w:rPr>
        <w:t>Kunnaala-Hyrkki</w:t>
      </w:r>
      <w:r>
        <w:rPr>
          <w:rFonts w:ascii="Times New Roman" w:hAnsi="Times New Roman" w:cs="Times New Roman"/>
          <w:b/>
          <w:sz w:val="24"/>
          <w:szCs w:val="24"/>
        </w:rPr>
        <w:t xml:space="preserve">, </w:t>
      </w:r>
      <w:r w:rsidRPr="00D95D84">
        <w:rPr>
          <w:rFonts w:ascii="Times New Roman" w:hAnsi="Times New Roman" w:cs="Times New Roman"/>
          <w:sz w:val="24"/>
          <w:szCs w:val="24"/>
        </w:rPr>
        <w:t>a researcher from the South-Eastern Finland University of Applied Sciences</w:t>
      </w:r>
      <w:r w:rsidR="001F47A8">
        <w:rPr>
          <w:rFonts w:ascii="Times New Roman" w:hAnsi="Times New Roman" w:cs="Times New Roman"/>
          <w:sz w:val="24"/>
          <w:szCs w:val="24"/>
        </w:rPr>
        <w:t xml:space="preserve"> (Merikotka)</w:t>
      </w:r>
      <w:r>
        <w:rPr>
          <w:rFonts w:ascii="Times New Roman" w:hAnsi="Times New Roman" w:cs="Times New Roman"/>
          <w:b/>
          <w:sz w:val="24"/>
          <w:szCs w:val="24"/>
        </w:rPr>
        <w:t xml:space="preserve">, </w:t>
      </w:r>
      <w:r w:rsidRPr="00D95D84">
        <w:rPr>
          <w:rFonts w:ascii="Times New Roman" w:hAnsi="Times New Roman" w:cs="Times New Roman"/>
          <w:sz w:val="24"/>
          <w:szCs w:val="24"/>
        </w:rPr>
        <w:t xml:space="preserve">gave a presentation on a recent study </w:t>
      </w:r>
      <w:r w:rsidR="001F47A8">
        <w:rPr>
          <w:rFonts w:ascii="Times New Roman" w:hAnsi="Times New Roman" w:cs="Times New Roman"/>
          <w:sz w:val="24"/>
          <w:szCs w:val="24"/>
        </w:rPr>
        <w:t>aiming to</w:t>
      </w:r>
      <w:r w:rsidRPr="00D95D84">
        <w:rPr>
          <w:rFonts w:ascii="Times New Roman" w:hAnsi="Times New Roman" w:cs="Times New Roman"/>
          <w:sz w:val="24"/>
          <w:szCs w:val="24"/>
        </w:rPr>
        <w:t xml:space="preserve"> support the work of PA Safe and to have information on where to focus on in terms of </w:t>
      </w:r>
      <w:r w:rsidR="001F47A8">
        <w:rPr>
          <w:rFonts w:ascii="Times New Roman" w:hAnsi="Times New Roman" w:cs="Times New Roman"/>
          <w:sz w:val="24"/>
          <w:szCs w:val="24"/>
        </w:rPr>
        <w:t xml:space="preserve">different </w:t>
      </w:r>
      <w:r w:rsidRPr="00D95D84">
        <w:rPr>
          <w:rFonts w:ascii="Times New Roman" w:hAnsi="Times New Roman" w:cs="Times New Roman"/>
          <w:sz w:val="24"/>
          <w:szCs w:val="24"/>
        </w:rPr>
        <w:t>actions</w:t>
      </w:r>
      <w:r>
        <w:rPr>
          <w:rFonts w:ascii="Times New Roman" w:hAnsi="Times New Roman" w:cs="Times New Roman"/>
          <w:sz w:val="24"/>
          <w:szCs w:val="24"/>
        </w:rPr>
        <w:t>.</w:t>
      </w:r>
    </w:p>
    <w:p w:rsidR="00D0784A" w:rsidRPr="00D0784A" w:rsidRDefault="00D0784A" w:rsidP="00684798">
      <w:pPr>
        <w:ind w:left="720"/>
        <w:jc w:val="both"/>
        <w:rPr>
          <w:rFonts w:ascii="Times New Roman" w:hAnsi="Times New Roman" w:cs="Times New Roman"/>
          <w:b/>
          <w:sz w:val="24"/>
          <w:szCs w:val="24"/>
          <w:lang w:val="en-GB"/>
        </w:rPr>
      </w:pPr>
      <w:r w:rsidRPr="00D0784A">
        <w:rPr>
          <w:rFonts w:ascii="Times New Roman" w:hAnsi="Times New Roman" w:cs="Times New Roman"/>
          <w:b/>
          <w:i/>
          <w:sz w:val="24"/>
          <w:szCs w:val="24"/>
          <w:lang w:val="en-GB"/>
        </w:rPr>
        <w:t xml:space="preserve">Please find the PA Safe study in appendix no. </w:t>
      </w:r>
      <w:r w:rsidR="00D95D84">
        <w:rPr>
          <w:rFonts w:ascii="Times New Roman" w:hAnsi="Times New Roman" w:cs="Times New Roman"/>
          <w:b/>
          <w:i/>
          <w:sz w:val="24"/>
          <w:szCs w:val="24"/>
          <w:lang w:val="en-GB"/>
        </w:rPr>
        <w:t>4</w:t>
      </w:r>
      <w:r w:rsidRPr="00D0784A">
        <w:rPr>
          <w:rFonts w:ascii="Times New Roman" w:hAnsi="Times New Roman" w:cs="Times New Roman"/>
          <w:b/>
          <w:i/>
          <w:sz w:val="24"/>
          <w:szCs w:val="24"/>
          <w:lang w:val="en-GB"/>
        </w:rPr>
        <w:t xml:space="preserve">. </w:t>
      </w:r>
    </w:p>
    <w:p w:rsidR="00F81512" w:rsidRDefault="00F81512" w:rsidP="00F81512">
      <w:pPr>
        <w:pStyle w:val="Luettelokappale"/>
        <w:numPr>
          <w:ilvl w:val="0"/>
          <w:numId w:val="31"/>
        </w:numPr>
        <w:jc w:val="both"/>
        <w:rPr>
          <w:rFonts w:ascii="Times New Roman" w:hAnsi="Times New Roman" w:cs="Times New Roman"/>
          <w:b/>
          <w:sz w:val="24"/>
          <w:szCs w:val="24"/>
          <w:lang w:val="en-GB"/>
        </w:rPr>
      </w:pPr>
      <w:r w:rsidRPr="00F81512">
        <w:rPr>
          <w:rFonts w:ascii="Times New Roman" w:hAnsi="Times New Roman" w:cs="Times New Roman"/>
          <w:b/>
          <w:sz w:val="24"/>
          <w:szCs w:val="24"/>
          <w:lang w:val="en-GB"/>
        </w:rPr>
        <w:t>Future development of PA Safe</w:t>
      </w:r>
    </w:p>
    <w:p w:rsidR="00536C3D" w:rsidRDefault="00F81512" w:rsidP="00536C3D">
      <w:pPr>
        <w:pStyle w:val="Luettelokappale"/>
        <w:jc w:val="both"/>
        <w:rPr>
          <w:rFonts w:ascii="Times New Roman" w:hAnsi="Times New Roman" w:cs="Times New Roman"/>
          <w:sz w:val="24"/>
          <w:szCs w:val="24"/>
          <w:lang w:val="en-GB"/>
        </w:rPr>
      </w:pPr>
      <w:r>
        <w:rPr>
          <w:rFonts w:ascii="Times New Roman" w:hAnsi="Times New Roman" w:cs="Times New Roman"/>
          <w:b/>
          <w:sz w:val="24"/>
          <w:szCs w:val="24"/>
          <w:lang w:val="en-GB"/>
        </w:rPr>
        <w:t>Mr. Henrik Noes Piester, newly appointed Co-PAC in PA Safe from the Danish Maritime Authority</w:t>
      </w:r>
      <w:r w:rsidR="00536C3D">
        <w:rPr>
          <w:rFonts w:ascii="Times New Roman" w:hAnsi="Times New Roman" w:cs="Times New Roman"/>
          <w:b/>
          <w:sz w:val="24"/>
          <w:szCs w:val="24"/>
          <w:lang w:val="en-GB"/>
        </w:rPr>
        <w:t xml:space="preserve"> </w:t>
      </w:r>
      <w:r w:rsidR="00536C3D" w:rsidRPr="00536C3D">
        <w:rPr>
          <w:rFonts w:ascii="Times New Roman" w:hAnsi="Times New Roman" w:cs="Times New Roman"/>
          <w:sz w:val="24"/>
          <w:szCs w:val="24"/>
          <w:lang w:val="en-GB"/>
        </w:rPr>
        <w:t>presented</w:t>
      </w:r>
      <w:r w:rsidR="00536C3D">
        <w:rPr>
          <w:rFonts w:ascii="Times New Roman" w:hAnsi="Times New Roman" w:cs="Times New Roman"/>
          <w:sz w:val="24"/>
          <w:szCs w:val="24"/>
          <w:lang w:val="en-GB"/>
        </w:rPr>
        <w:t xml:space="preserve"> the tentative activities and events in 2020-2021 in relation to PA Safe. </w:t>
      </w:r>
      <w:r w:rsidR="005E7DFB">
        <w:rPr>
          <w:rFonts w:ascii="Times New Roman" w:hAnsi="Times New Roman" w:cs="Times New Roman"/>
          <w:sz w:val="24"/>
          <w:szCs w:val="24"/>
          <w:lang w:val="en-GB"/>
        </w:rPr>
        <w:t>Please consider, that the</w:t>
      </w:r>
      <w:r w:rsidR="00536C3D">
        <w:rPr>
          <w:rFonts w:ascii="Times New Roman" w:hAnsi="Times New Roman" w:cs="Times New Roman"/>
          <w:sz w:val="24"/>
          <w:szCs w:val="24"/>
          <w:lang w:val="en-GB"/>
        </w:rPr>
        <w:t xml:space="preserve"> tentative plans may be altered due to Covid</w:t>
      </w:r>
      <w:r w:rsidR="00213875">
        <w:rPr>
          <w:rFonts w:ascii="Times New Roman" w:hAnsi="Times New Roman" w:cs="Times New Roman"/>
          <w:sz w:val="24"/>
          <w:szCs w:val="24"/>
          <w:lang w:val="en-GB"/>
        </w:rPr>
        <w:t>-</w:t>
      </w:r>
      <w:r w:rsidR="00536C3D">
        <w:rPr>
          <w:rFonts w:ascii="Times New Roman" w:hAnsi="Times New Roman" w:cs="Times New Roman"/>
          <w:sz w:val="24"/>
          <w:szCs w:val="24"/>
          <w:lang w:val="en-GB"/>
        </w:rPr>
        <w:t xml:space="preserve">19. </w:t>
      </w:r>
    </w:p>
    <w:p w:rsidR="00536C3D" w:rsidRDefault="00536C3D" w:rsidP="00536C3D">
      <w:pPr>
        <w:pStyle w:val="Luettelokappale"/>
        <w:jc w:val="both"/>
        <w:rPr>
          <w:rFonts w:ascii="Times New Roman" w:hAnsi="Times New Roman" w:cs="Times New Roman"/>
          <w:sz w:val="24"/>
          <w:szCs w:val="24"/>
          <w:lang w:val="en-GB"/>
        </w:rPr>
      </w:pPr>
    </w:p>
    <w:p w:rsidR="00536C3D" w:rsidRPr="005E7DFB" w:rsidRDefault="00536C3D" w:rsidP="00536C3D">
      <w:pPr>
        <w:pStyle w:val="Luettelokappale"/>
        <w:jc w:val="both"/>
        <w:rPr>
          <w:rFonts w:ascii="Times New Roman" w:hAnsi="Times New Roman" w:cs="Times New Roman"/>
          <w:b/>
          <w:i/>
          <w:sz w:val="24"/>
          <w:szCs w:val="24"/>
          <w:lang w:val="en-GB"/>
        </w:rPr>
      </w:pPr>
      <w:r w:rsidRPr="005E7DFB">
        <w:rPr>
          <w:rFonts w:ascii="Times New Roman" w:hAnsi="Times New Roman" w:cs="Times New Roman"/>
          <w:b/>
          <w:i/>
          <w:sz w:val="24"/>
          <w:szCs w:val="24"/>
          <w:lang w:val="en-GB"/>
        </w:rPr>
        <w:t>The tentative p</w:t>
      </w:r>
      <w:r w:rsidR="00361DB4">
        <w:rPr>
          <w:rFonts w:ascii="Times New Roman" w:hAnsi="Times New Roman" w:cs="Times New Roman"/>
          <w:b/>
          <w:i/>
          <w:sz w:val="24"/>
          <w:szCs w:val="24"/>
          <w:lang w:val="en-GB"/>
        </w:rPr>
        <w:t>lan is visible in appendix no. 5</w:t>
      </w:r>
      <w:r w:rsidRPr="005E7DFB">
        <w:rPr>
          <w:rFonts w:ascii="Times New Roman" w:hAnsi="Times New Roman" w:cs="Times New Roman"/>
          <w:b/>
          <w:i/>
          <w:sz w:val="24"/>
          <w:szCs w:val="24"/>
          <w:lang w:val="en-GB"/>
        </w:rPr>
        <w:t xml:space="preserve">.  </w:t>
      </w:r>
    </w:p>
    <w:p w:rsidR="00536C3D" w:rsidRDefault="00536C3D" w:rsidP="00536C3D">
      <w:pPr>
        <w:pStyle w:val="Luettelokappale"/>
        <w:jc w:val="both"/>
        <w:rPr>
          <w:rFonts w:ascii="Times New Roman" w:hAnsi="Times New Roman" w:cs="Times New Roman"/>
          <w:b/>
          <w:sz w:val="24"/>
          <w:szCs w:val="24"/>
          <w:lang w:val="en-GB"/>
        </w:rPr>
      </w:pPr>
    </w:p>
    <w:p w:rsidR="00536C3D" w:rsidRDefault="00536C3D" w:rsidP="00536C3D">
      <w:pPr>
        <w:pStyle w:val="Luettelokappale"/>
        <w:numPr>
          <w:ilvl w:val="0"/>
          <w:numId w:val="31"/>
        </w:numPr>
        <w:jc w:val="both"/>
        <w:rPr>
          <w:rFonts w:ascii="Times New Roman" w:hAnsi="Times New Roman" w:cs="Times New Roman"/>
          <w:b/>
          <w:sz w:val="24"/>
          <w:szCs w:val="24"/>
          <w:lang w:val="en-GB"/>
        </w:rPr>
      </w:pPr>
      <w:r>
        <w:rPr>
          <w:rFonts w:ascii="Times New Roman" w:hAnsi="Times New Roman" w:cs="Times New Roman"/>
          <w:b/>
          <w:sz w:val="24"/>
          <w:szCs w:val="24"/>
          <w:lang w:val="en-GB"/>
        </w:rPr>
        <w:t>LISA – Linking Sea and Land – Flagship process</w:t>
      </w:r>
    </w:p>
    <w:p w:rsidR="007350BF" w:rsidRDefault="00536C3D" w:rsidP="005E7DFB">
      <w:pPr>
        <w:pStyle w:val="Luettelokappale"/>
        <w:jc w:val="both"/>
        <w:rPr>
          <w:rFonts w:ascii="Times New Roman" w:hAnsi="Times New Roman" w:cs="Times New Roman"/>
          <w:sz w:val="24"/>
          <w:szCs w:val="24"/>
          <w:lang w:val="en-GB"/>
        </w:rPr>
      </w:pPr>
      <w:r w:rsidRPr="00940E01">
        <w:rPr>
          <w:rFonts w:ascii="Times New Roman" w:hAnsi="Times New Roman" w:cs="Times New Roman"/>
          <w:b/>
          <w:sz w:val="24"/>
          <w:szCs w:val="24"/>
          <w:lang w:val="en-GB"/>
        </w:rPr>
        <w:t>Mr. Thomas Erlandson</w:t>
      </w:r>
      <w:r>
        <w:rPr>
          <w:rFonts w:ascii="Times New Roman" w:hAnsi="Times New Roman" w:cs="Times New Roman"/>
          <w:sz w:val="24"/>
          <w:szCs w:val="24"/>
          <w:lang w:val="en-GB"/>
        </w:rPr>
        <w:t xml:space="preserve">, PAC for PA Transport from the Swedish Transport </w:t>
      </w:r>
      <w:r w:rsidR="005E7DFB">
        <w:rPr>
          <w:rFonts w:ascii="Times New Roman" w:hAnsi="Times New Roman" w:cs="Times New Roman"/>
          <w:sz w:val="24"/>
          <w:szCs w:val="24"/>
          <w:lang w:val="en-GB"/>
        </w:rPr>
        <w:t>Administration</w:t>
      </w:r>
      <w:r>
        <w:rPr>
          <w:rFonts w:ascii="Times New Roman" w:hAnsi="Times New Roman" w:cs="Times New Roman"/>
          <w:sz w:val="24"/>
          <w:szCs w:val="24"/>
          <w:lang w:val="en-GB"/>
        </w:rPr>
        <w:t xml:space="preserve">, introduced the participants to the newly approved seed money project process under PA Transport called Linking Sea and Land (LISA). </w:t>
      </w:r>
      <w:r w:rsidR="005E7DFB">
        <w:rPr>
          <w:rFonts w:ascii="Times New Roman" w:hAnsi="Times New Roman" w:cs="Times New Roman"/>
          <w:sz w:val="24"/>
          <w:szCs w:val="24"/>
          <w:lang w:val="en-GB"/>
        </w:rPr>
        <w:t xml:space="preserve">The LISA project has been granted 50.000 EUR and is set to commence in august 2020 and end June 2021. </w:t>
      </w:r>
      <w:r w:rsidR="007350BF">
        <w:rPr>
          <w:rFonts w:ascii="Times New Roman" w:hAnsi="Times New Roman" w:cs="Times New Roman"/>
          <w:sz w:val="24"/>
          <w:szCs w:val="24"/>
          <w:lang w:val="en-GB"/>
        </w:rPr>
        <w:t xml:space="preserve">The LISA project will focus on </w:t>
      </w:r>
      <w:r w:rsidR="007350BF" w:rsidRPr="005E7DFB">
        <w:rPr>
          <w:rFonts w:ascii="Times New Roman" w:hAnsi="Times New Roman" w:cs="Times New Roman"/>
          <w:sz w:val="24"/>
          <w:szCs w:val="24"/>
          <w:lang w:val="en-GB"/>
        </w:rPr>
        <w:t>improved efficiency in connectivity between land corridors and sea links</w:t>
      </w:r>
      <w:r w:rsidR="007350BF">
        <w:rPr>
          <w:rFonts w:ascii="Times New Roman" w:hAnsi="Times New Roman" w:cs="Times New Roman"/>
          <w:sz w:val="24"/>
          <w:szCs w:val="24"/>
          <w:lang w:val="en-GB"/>
        </w:rPr>
        <w:t xml:space="preserve">. </w:t>
      </w:r>
    </w:p>
    <w:p w:rsidR="007350BF" w:rsidRDefault="007350BF" w:rsidP="005E7DFB">
      <w:pPr>
        <w:pStyle w:val="Luettelokappale"/>
        <w:jc w:val="both"/>
        <w:rPr>
          <w:rFonts w:ascii="Times New Roman" w:hAnsi="Times New Roman" w:cs="Times New Roman"/>
          <w:sz w:val="24"/>
          <w:szCs w:val="24"/>
          <w:lang w:val="en-GB"/>
        </w:rPr>
      </w:pPr>
    </w:p>
    <w:p w:rsidR="005E7DFB" w:rsidRDefault="005E7DFB" w:rsidP="005E7DFB">
      <w:pPr>
        <w:pStyle w:val="Luettelokappale"/>
        <w:jc w:val="both"/>
        <w:rPr>
          <w:rFonts w:ascii="Times New Roman" w:hAnsi="Times New Roman" w:cs="Times New Roman"/>
          <w:sz w:val="24"/>
          <w:szCs w:val="24"/>
          <w:lang w:val="en-GB"/>
        </w:rPr>
      </w:pPr>
      <w:r>
        <w:rPr>
          <w:rFonts w:ascii="Times New Roman" w:hAnsi="Times New Roman" w:cs="Times New Roman"/>
          <w:sz w:val="24"/>
          <w:szCs w:val="24"/>
          <w:lang w:val="en-GB"/>
        </w:rPr>
        <w:t>Thus far the project holds 5 partners from the Baltic Sea Region, but other interested stakeholders are invited to contact Mr. Anders Berg, project leader, or Mr. Erlandson</w:t>
      </w:r>
      <w:r w:rsidR="00CD3E54">
        <w:rPr>
          <w:rFonts w:ascii="Times New Roman" w:hAnsi="Times New Roman" w:cs="Times New Roman"/>
          <w:sz w:val="24"/>
          <w:szCs w:val="24"/>
          <w:lang w:val="en-GB"/>
        </w:rPr>
        <w:t>, if they are interested in learning more and possible join the full scale project</w:t>
      </w:r>
      <w:r>
        <w:rPr>
          <w:rFonts w:ascii="Times New Roman" w:hAnsi="Times New Roman" w:cs="Times New Roman"/>
          <w:sz w:val="24"/>
          <w:szCs w:val="24"/>
          <w:lang w:val="en-GB"/>
        </w:rPr>
        <w:t xml:space="preserve">. </w:t>
      </w:r>
    </w:p>
    <w:p w:rsidR="00D0154E" w:rsidRDefault="00D0154E" w:rsidP="005E7DFB">
      <w:pPr>
        <w:pStyle w:val="Luettelokappale"/>
        <w:jc w:val="both"/>
        <w:rPr>
          <w:rFonts w:ascii="Times New Roman" w:hAnsi="Times New Roman" w:cs="Times New Roman"/>
          <w:sz w:val="24"/>
          <w:szCs w:val="24"/>
          <w:lang w:val="en-GB"/>
        </w:rPr>
      </w:pPr>
    </w:p>
    <w:p w:rsidR="00D0154E" w:rsidRDefault="00D0154E" w:rsidP="005E7DFB">
      <w:pPr>
        <w:pStyle w:val="Luettelokappale"/>
        <w:jc w:val="both"/>
        <w:rPr>
          <w:rFonts w:ascii="Times New Roman" w:hAnsi="Times New Roman" w:cs="Times New Roman"/>
          <w:b/>
          <w:i/>
          <w:sz w:val="24"/>
          <w:szCs w:val="24"/>
          <w:lang w:val="en-GB"/>
        </w:rPr>
      </w:pPr>
      <w:r w:rsidRPr="00D0154E">
        <w:rPr>
          <w:rFonts w:ascii="Times New Roman" w:hAnsi="Times New Roman" w:cs="Times New Roman"/>
          <w:b/>
          <w:i/>
          <w:sz w:val="24"/>
          <w:szCs w:val="24"/>
          <w:lang w:val="en-GB"/>
        </w:rPr>
        <w:t xml:space="preserve">Please see appendix no. 6 for contact details. </w:t>
      </w:r>
    </w:p>
    <w:p w:rsidR="00D0154E" w:rsidRPr="00D0154E" w:rsidRDefault="00D0154E" w:rsidP="005E7DFB">
      <w:pPr>
        <w:pStyle w:val="Luettelokappale"/>
        <w:jc w:val="both"/>
        <w:rPr>
          <w:rFonts w:ascii="Times New Roman" w:hAnsi="Times New Roman" w:cs="Times New Roman"/>
          <w:b/>
          <w:sz w:val="24"/>
          <w:szCs w:val="24"/>
          <w:lang w:val="en-GB"/>
        </w:rPr>
      </w:pPr>
    </w:p>
    <w:p w:rsidR="00D0154E" w:rsidRPr="003F764D" w:rsidRDefault="00D0154E" w:rsidP="00D0154E">
      <w:pPr>
        <w:pStyle w:val="Luettelokappale"/>
        <w:numPr>
          <w:ilvl w:val="0"/>
          <w:numId w:val="31"/>
        </w:numPr>
        <w:jc w:val="both"/>
        <w:rPr>
          <w:rFonts w:ascii="Times New Roman" w:hAnsi="Times New Roman" w:cs="Times New Roman"/>
          <w:b/>
          <w:sz w:val="24"/>
          <w:szCs w:val="24"/>
          <w:lang w:val="en-GB"/>
        </w:rPr>
      </w:pPr>
      <w:r w:rsidRPr="003F764D">
        <w:rPr>
          <w:rFonts w:ascii="Times New Roman" w:hAnsi="Times New Roman" w:cs="Times New Roman"/>
          <w:b/>
          <w:sz w:val="24"/>
          <w:szCs w:val="24"/>
          <w:lang w:val="en-GB"/>
        </w:rPr>
        <w:t>Ongoing flagship projects</w:t>
      </w:r>
    </w:p>
    <w:p w:rsidR="00D0154E" w:rsidRDefault="00D0154E" w:rsidP="005E7DFB">
      <w:pPr>
        <w:pStyle w:val="Luettelokappale"/>
        <w:jc w:val="both"/>
        <w:rPr>
          <w:rFonts w:ascii="Times New Roman" w:hAnsi="Times New Roman" w:cs="Times New Roman"/>
          <w:sz w:val="24"/>
          <w:szCs w:val="24"/>
          <w:lang w:val="en-GB"/>
        </w:rPr>
      </w:pPr>
    </w:p>
    <w:p w:rsidR="00D0154E" w:rsidRPr="00BE091D" w:rsidRDefault="009415B9" w:rsidP="009415B9">
      <w:pPr>
        <w:pStyle w:val="Luettelokappale"/>
        <w:ind w:left="1304"/>
        <w:jc w:val="both"/>
        <w:rPr>
          <w:rFonts w:ascii="Times New Roman" w:hAnsi="Times New Roman" w:cs="Times New Roman"/>
          <w:b/>
          <w:i/>
          <w:sz w:val="24"/>
          <w:szCs w:val="24"/>
          <w:u w:val="single"/>
          <w:lang w:val="en-GB"/>
        </w:rPr>
      </w:pPr>
      <w:r w:rsidRPr="00BE091D">
        <w:rPr>
          <w:rFonts w:ascii="Times New Roman" w:hAnsi="Times New Roman" w:cs="Times New Roman"/>
          <w:b/>
          <w:i/>
          <w:sz w:val="24"/>
          <w:szCs w:val="24"/>
          <w:u w:val="single"/>
          <w:lang w:val="en-GB"/>
        </w:rPr>
        <w:t>Speed up re-surveying of major shipping routes and ports</w:t>
      </w:r>
    </w:p>
    <w:p w:rsidR="00BE091D" w:rsidRDefault="009415B9" w:rsidP="00D95D84">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Project leader, </w:t>
      </w:r>
      <w:r w:rsidRPr="00940E01">
        <w:rPr>
          <w:rFonts w:ascii="Times New Roman" w:hAnsi="Times New Roman" w:cs="Times New Roman"/>
          <w:b/>
          <w:sz w:val="24"/>
          <w:szCs w:val="24"/>
          <w:lang w:val="en-GB"/>
        </w:rPr>
        <w:t>Mr. Seppo M</w:t>
      </w:r>
      <w:r w:rsidR="00213875">
        <w:rPr>
          <w:rFonts w:ascii="Times New Roman" w:hAnsi="Times New Roman" w:cs="Times New Roman"/>
          <w:b/>
          <w:sz w:val="24"/>
          <w:szCs w:val="24"/>
          <w:lang w:val="en-GB"/>
        </w:rPr>
        <w:t>ä</w:t>
      </w:r>
      <w:r w:rsidRPr="00940E01">
        <w:rPr>
          <w:rFonts w:ascii="Times New Roman" w:hAnsi="Times New Roman" w:cs="Times New Roman"/>
          <w:b/>
          <w:sz w:val="24"/>
          <w:szCs w:val="24"/>
          <w:lang w:val="en-GB"/>
        </w:rPr>
        <w:t>kinen</w:t>
      </w:r>
      <w:r>
        <w:rPr>
          <w:rFonts w:ascii="Times New Roman" w:hAnsi="Times New Roman" w:cs="Times New Roman"/>
          <w:sz w:val="24"/>
          <w:szCs w:val="24"/>
          <w:lang w:val="en-GB"/>
        </w:rPr>
        <w:t xml:space="preserve"> </w:t>
      </w:r>
      <w:r w:rsidR="003F764D">
        <w:rPr>
          <w:rFonts w:ascii="Times New Roman" w:hAnsi="Times New Roman" w:cs="Times New Roman"/>
          <w:sz w:val="24"/>
          <w:szCs w:val="24"/>
          <w:lang w:val="en-GB"/>
        </w:rPr>
        <w:t xml:space="preserve">gave a presentation of the projects recent findings and development. </w:t>
      </w:r>
      <w:r w:rsidR="00440C7C" w:rsidRPr="00440C7C">
        <w:rPr>
          <w:lang w:val="en-US"/>
        </w:rPr>
        <w:t xml:space="preserve"> </w:t>
      </w:r>
      <w:r w:rsidR="00440C7C" w:rsidRPr="00440C7C">
        <w:rPr>
          <w:rFonts w:ascii="Times New Roman" w:hAnsi="Times New Roman" w:cs="Times New Roman"/>
          <w:sz w:val="24"/>
          <w:szCs w:val="24"/>
          <w:lang w:val="en-GB"/>
        </w:rPr>
        <w:t>The aim of the project is to speed-up hydrographic re-surveys of the Baltic Sea, and thus to contribute to improving the safety of navigation. More specifically, the activity aims at developing and starting implementation of the revised Baltic Sea Re-survey Scheme, to be based on national re-survey plans and to cover the whole Baltic Sea area in a harmonized way.</w:t>
      </w:r>
      <w:r w:rsidR="00440C7C">
        <w:rPr>
          <w:rFonts w:ascii="Times New Roman" w:hAnsi="Times New Roman" w:cs="Times New Roman"/>
          <w:sz w:val="24"/>
          <w:szCs w:val="24"/>
          <w:lang w:val="en-GB"/>
        </w:rPr>
        <w:t xml:space="preserve"> </w:t>
      </w:r>
      <w:r w:rsidR="00D95D84" w:rsidRPr="00D95D84">
        <w:rPr>
          <w:rFonts w:ascii="Times New Roman" w:hAnsi="Times New Roman" w:cs="Times New Roman"/>
          <w:sz w:val="24"/>
          <w:szCs w:val="24"/>
          <w:lang w:val="en-GB"/>
        </w:rPr>
        <w:t>An informal goal is to have Cat I &amp; II areas relevant for commercial</w:t>
      </w:r>
      <w:r w:rsidR="00684798">
        <w:rPr>
          <w:rFonts w:ascii="Times New Roman" w:hAnsi="Times New Roman" w:cs="Times New Roman"/>
          <w:sz w:val="24"/>
          <w:szCs w:val="24"/>
          <w:lang w:val="en-GB"/>
        </w:rPr>
        <w:t xml:space="preserve"> </w:t>
      </w:r>
      <w:r w:rsidR="00D95D84" w:rsidRPr="00D95D84">
        <w:rPr>
          <w:rFonts w:ascii="Times New Roman" w:hAnsi="Times New Roman" w:cs="Times New Roman"/>
          <w:sz w:val="24"/>
          <w:szCs w:val="24"/>
          <w:lang w:val="en-GB"/>
        </w:rPr>
        <w:t>shipping completed by end of 2020</w:t>
      </w:r>
      <w:r w:rsidR="00684798">
        <w:rPr>
          <w:rFonts w:ascii="Times New Roman" w:hAnsi="Times New Roman" w:cs="Times New Roman"/>
          <w:sz w:val="24"/>
          <w:szCs w:val="24"/>
          <w:lang w:val="en-GB"/>
        </w:rPr>
        <w:t>, and f</w:t>
      </w:r>
      <w:r w:rsidR="00D95D84" w:rsidRPr="00D95D84">
        <w:rPr>
          <w:rFonts w:ascii="Times New Roman" w:hAnsi="Times New Roman" w:cs="Times New Roman"/>
          <w:sz w:val="24"/>
          <w:szCs w:val="24"/>
          <w:lang w:val="en-GB"/>
        </w:rPr>
        <w:t>ull first coverage on 2030.</w:t>
      </w:r>
    </w:p>
    <w:p w:rsidR="00BE091D" w:rsidRPr="00BE091D" w:rsidRDefault="00BE091D" w:rsidP="00BE091D">
      <w:pPr>
        <w:ind w:firstLine="1304"/>
        <w:jc w:val="both"/>
        <w:rPr>
          <w:rFonts w:ascii="Times New Roman" w:hAnsi="Times New Roman" w:cs="Times New Roman"/>
          <w:b/>
          <w:i/>
          <w:sz w:val="24"/>
          <w:szCs w:val="24"/>
          <w:lang w:val="en-US"/>
        </w:rPr>
      </w:pPr>
      <w:r w:rsidRPr="00BE091D">
        <w:rPr>
          <w:rFonts w:ascii="Times New Roman" w:hAnsi="Times New Roman" w:cs="Times New Roman"/>
          <w:b/>
          <w:i/>
          <w:sz w:val="24"/>
          <w:szCs w:val="24"/>
          <w:lang w:val="en-US"/>
        </w:rPr>
        <w:t xml:space="preserve">Please refer to appendix no. 7 for more details. </w:t>
      </w:r>
    </w:p>
    <w:p w:rsidR="003F764D" w:rsidRDefault="003F764D" w:rsidP="009415B9">
      <w:pPr>
        <w:jc w:val="both"/>
        <w:rPr>
          <w:rFonts w:ascii="Times New Roman" w:hAnsi="Times New Roman" w:cs="Times New Roman"/>
          <w:sz w:val="24"/>
          <w:szCs w:val="24"/>
          <w:lang w:val="en-GB"/>
        </w:rPr>
      </w:pPr>
    </w:p>
    <w:p w:rsidR="003F764D" w:rsidRPr="00BE091D" w:rsidRDefault="003F764D" w:rsidP="009415B9">
      <w:pPr>
        <w:jc w:val="both"/>
        <w:rPr>
          <w:rFonts w:ascii="Times New Roman" w:hAnsi="Times New Roman" w:cs="Times New Roman"/>
          <w:b/>
          <w:i/>
          <w:sz w:val="24"/>
          <w:szCs w:val="24"/>
          <w:u w:val="single"/>
          <w:lang w:val="en-GB"/>
        </w:rPr>
      </w:pPr>
      <w:r>
        <w:rPr>
          <w:rFonts w:ascii="Times New Roman" w:hAnsi="Times New Roman" w:cs="Times New Roman"/>
          <w:sz w:val="24"/>
          <w:szCs w:val="24"/>
          <w:lang w:val="en-GB"/>
        </w:rPr>
        <w:tab/>
      </w:r>
      <w:r w:rsidRPr="00BE091D">
        <w:rPr>
          <w:rFonts w:ascii="Times New Roman" w:hAnsi="Times New Roman" w:cs="Times New Roman"/>
          <w:b/>
          <w:i/>
          <w:sz w:val="24"/>
          <w:szCs w:val="24"/>
          <w:u w:val="single"/>
          <w:lang w:val="en-GB"/>
        </w:rPr>
        <w:t>STM Balt Safe</w:t>
      </w:r>
    </w:p>
    <w:p w:rsidR="009E4F70" w:rsidRDefault="003F764D" w:rsidP="009415B9">
      <w:p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Project leader, </w:t>
      </w:r>
      <w:r w:rsidRPr="00940E01">
        <w:rPr>
          <w:rFonts w:ascii="Times New Roman" w:hAnsi="Times New Roman" w:cs="Times New Roman"/>
          <w:b/>
          <w:sz w:val="24"/>
          <w:szCs w:val="24"/>
          <w:lang w:val="en-GB"/>
        </w:rPr>
        <w:t>Mr. Ulf Siwe</w:t>
      </w:r>
      <w:r w:rsidR="00440C7C">
        <w:rPr>
          <w:rFonts w:ascii="Times New Roman" w:hAnsi="Times New Roman" w:cs="Times New Roman"/>
          <w:sz w:val="24"/>
          <w:szCs w:val="24"/>
          <w:lang w:val="en-GB"/>
        </w:rPr>
        <w:t xml:space="preserve"> presented the re</w:t>
      </w:r>
      <w:r w:rsidR="00D2281A">
        <w:rPr>
          <w:rFonts w:ascii="Times New Roman" w:hAnsi="Times New Roman" w:cs="Times New Roman"/>
          <w:sz w:val="24"/>
          <w:szCs w:val="24"/>
          <w:lang w:val="en-GB"/>
        </w:rPr>
        <w:t xml:space="preserve">cent progress in STM Balt Safe and current challenges in </w:t>
      </w:r>
      <w:r w:rsidR="00213875">
        <w:rPr>
          <w:rFonts w:ascii="Times New Roman" w:hAnsi="Times New Roman" w:cs="Times New Roman"/>
          <w:sz w:val="24"/>
          <w:szCs w:val="24"/>
          <w:lang w:val="en-GB"/>
        </w:rPr>
        <w:t xml:space="preserve">a </w:t>
      </w:r>
      <w:r w:rsidR="00D2281A">
        <w:rPr>
          <w:rFonts w:ascii="Times New Roman" w:hAnsi="Times New Roman" w:cs="Times New Roman"/>
          <w:sz w:val="24"/>
          <w:szCs w:val="24"/>
          <w:lang w:val="en-GB"/>
        </w:rPr>
        <w:t xml:space="preserve">light of the Covid-19 pandemic. </w:t>
      </w:r>
      <w:r w:rsidR="005B2FBE" w:rsidRPr="005B2FBE">
        <w:rPr>
          <w:rFonts w:ascii="Times New Roman" w:hAnsi="Times New Roman" w:cs="Times New Roman"/>
          <w:sz w:val="24"/>
          <w:szCs w:val="24"/>
          <w:lang w:val="en-GB"/>
        </w:rPr>
        <w:t>Mr. Siwe briefly summarized the project, which overall seeks to enhance the use of STM. The aim is thus to e.g. improve safety of navigation, efficiency and environmental performance of shipping, as well as to provide VTS centres with improved situation awareness.</w:t>
      </w:r>
      <w:r w:rsidR="002B66AD">
        <w:rPr>
          <w:rFonts w:ascii="Times New Roman" w:hAnsi="Times New Roman" w:cs="Times New Roman"/>
          <w:sz w:val="24"/>
          <w:szCs w:val="24"/>
          <w:lang w:val="en-GB"/>
        </w:rPr>
        <w:t xml:space="preserve"> Mr. Siwe informed, that since the last meeting, the project has signed contracts with new partners and pushed standards within both IEC and IMO. </w:t>
      </w:r>
      <w:r w:rsidR="009E4F70">
        <w:rPr>
          <w:rFonts w:ascii="Times New Roman" w:hAnsi="Times New Roman" w:cs="Times New Roman"/>
          <w:sz w:val="24"/>
          <w:szCs w:val="24"/>
          <w:lang w:val="en-GB"/>
        </w:rPr>
        <w:t xml:space="preserve">In the near future, the project expects to ensure more operation systems on-board vessels, more operational functions within VTS-systems, promote standards for secure information exchange of s-100 messages, etc. However, </w:t>
      </w:r>
      <w:r w:rsidR="00737C46">
        <w:rPr>
          <w:rFonts w:ascii="Times New Roman" w:hAnsi="Times New Roman" w:cs="Times New Roman"/>
          <w:sz w:val="24"/>
          <w:szCs w:val="24"/>
          <w:lang w:val="en-GB"/>
        </w:rPr>
        <w:t>despite</w:t>
      </w:r>
      <w:r w:rsidR="009E4F70">
        <w:rPr>
          <w:rFonts w:ascii="Times New Roman" w:hAnsi="Times New Roman" w:cs="Times New Roman"/>
          <w:sz w:val="24"/>
          <w:szCs w:val="24"/>
          <w:lang w:val="en-GB"/>
        </w:rPr>
        <w:t xml:space="preserve"> the sound effort the project will most likely apply for a 6 months prolongation due to the implications of Covid-19, which has caused some delays on project outputs. </w:t>
      </w:r>
    </w:p>
    <w:p w:rsidR="009E4F70" w:rsidRDefault="009E4F70" w:rsidP="009415B9">
      <w:pPr>
        <w:jc w:val="both"/>
        <w:rPr>
          <w:rFonts w:ascii="Times New Roman" w:hAnsi="Times New Roman" w:cs="Times New Roman"/>
          <w:b/>
          <w:i/>
          <w:sz w:val="24"/>
          <w:szCs w:val="24"/>
          <w:lang w:val="en-GB"/>
        </w:rPr>
      </w:pPr>
      <w:r w:rsidRPr="00FA1EB0">
        <w:rPr>
          <w:rFonts w:ascii="Times New Roman" w:hAnsi="Times New Roman" w:cs="Times New Roman"/>
          <w:b/>
          <w:i/>
          <w:sz w:val="24"/>
          <w:szCs w:val="24"/>
          <w:lang w:val="en-GB"/>
        </w:rPr>
        <w:t xml:space="preserve">Please refer to appendix no. 8 for Mr. Siwes presentation. </w:t>
      </w:r>
    </w:p>
    <w:p w:rsidR="00FA1EB0" w:rsidRDefault="00FA1EB0" w:rsidP="009415B9">
      <w:pPr>
        <w:jc w:val="both"/>
        <w:rPr>
          <w:rFonts w:ascii="Times New Roman" w:hAnsi="Times New Roman" w:cs="Times New Roman"/>
          <w:b/>
          <w:i/>
          <w:sz w:val="24"/>
          <w:szCs w:val="24"/>
          <w:lang w:val="en-GB"/>
        </w:rPr>
      </w:pPr>
    </w:p>
    <w:p w:rsidR="00DD604D" w:rsidRPr="00D95D84" w:rsidRDefault="00DD604D" w:rsidP="009415B9">
      <w:pPr>
        <w:jc w:val="both"/>
        <w:rPr>
          <w:rFonts w:ascii="Times New Roman" w:hAnsi="Times New Roman" w:cs="Times New Roman"/>
          <w:b/>
          <w:i/>
          <w:sz w:val="24"/>
          <w:szCs w:val="24"/>
          <w:u w:val="single"/>
          <w:lang w:val="en-GB"/>
        </w:rPr>
      </w:pPr>
      <w:r>
        <w:rPr>
          <w:rFonts w:ascii="Times New Roman" w:hAnsi="Times New Roman" w:cs="Times New Roman"/>
          <w:b/>
          <w:i/>
          <w:sz w:val="24"/>
          <w:szCs w:val="24"/>
          <w:lang w:val="en-GB"/>
        </w:rPr>
        <w:tab/>
      </w:r>
      <w:r w:rsidRPr="00D95D84">
        <w:rPr>
          <w:rFonts w:ascii="Times New Roman" w:hAnsi="Times New Roman" w:cs="Times New Roman"/>
          <w:b/>
          <w:i/>
          <w:sz w:val="24"/>
          <w:szCs w:val="24"/>
          <w:u w:val="single"/>
          <w:lang w:val="en-GB"/>
        </w:rPr>
        <w:t>R-Mode Baltic</w:t>
      </w:r>
    </w:p>
    <w:p w:rsidR="00B1395A" w:rsidRDefault="00AC1AA4" w:rsidP="009415B9">
      <w:pPr>
        <w:jc w:val="both"/>
        <w:rPr>
          <w:rFonts w:ascii="Times New Roman" w:hAnsi="Times New Roman" w:cs="Times New Roman"/>
          <w:sz w:val="24"/>
          <w:szCs w:val="24"/>
          <w:lang w:val="en-GB"/>
        </w:rPr>
      </w:pPr>
      <w:r w:rsidRPr="00940E01">
        <w:rPr>
          <w:rFonts w:ascii="Times New Roman" w:hAnsi="Times New Roman" w:cs="Times New Roman"/>
          <w:b/>
          <w:sz w:val="24"/>
          <w:szCs w:val="24"/>
          <w:lang w:val="en-GB"/>
        </w:rPr>
        <w:t xml:space="preserve">Mr. </w:t>
      </w:r>
      <w:r w:rsidR="00940E01">
        <w:rPr>
          <w:rFonts w:ascii="Times New Roman" w:hAnsi="Times New Roman" w:cs="Times New Roman"/>
          <w:b/>
          <w:sz w:val="24"/>
          <w:szCs w:val="24"/>
          <w:lang w:val="en-GB"/>
        </w:rPr>
        <w:t xml:space="preserve">Stefan </w:t>
      </w:r>
      <w:r w:rsidRPr="00940E01">
        <w:rPr>
          <w:rFonts w:ascii="Times New Roman" w:hAnsi="Times New Roman" w:cs="Times New Roman"/>
          <w:b/>
          <w:sz w:val="24"/>
          <w:szCs w:val="24"/>
          <w:lang w:val="en-GB"/>
        </w:rPr>
        <w:t>Gewies</w:t>
      </w:r>
      <w:r>
        <w:rPr>
          <w:rFonts w:ascii="Times New Roman" w:hAnsi="Times New Roman" w:cs="Times New Roman"/>
          <w:sz w:val="24"/>
          <w:szCs w:val="24"/>
          <w:lang w:val="en-GB"/>
        </w:rPr>
        <w:t>, Project leader of R-</w:t>
      </w:r>
      <w:r w:rsidR="00B1395A">
        <w:rPr>
          <w:rFonts w:ascii="Times New Roman" w:hAnsi="Times New Roman" w:cs="Times New Roman"/>
          <w:sz w:val="24"/>
          <w:szCs w:val="24"/>
          <w:lang w:val="en-GB"/>
        </w:rPr>
        <w:t>Mode Baltic, gave an update on the most recent results and developments. Mr. Gewies informed, that the first</w:t>
      </w:r>
      <w:r w:rsidR="00B1395A" w:rsidRPr="00B1395A">
        <w:rPr>
          <w:rFonts w:ascii="Times New Roman" w:hAnsi="Times New Roman" w:cs="Times New Roman"/>
          <w:sz w:val="24"/>
          <w:szCs w:val="24"/>
          <w:lang w:val="en-GB"/>
        </w:rPr>
        <w:t xml:space="preserve"> phase of R-MODE is completed with 5 radiobeacons transmitting R-MODE.</w:t>
      </w:r>
      <w:r w:rsidR="00B1395A">
        <w:rPr>
          <w:rFonts w:ascii="Times New Roman" w:hAnsi="Times New Roman" w:cs="Times New Roman"/>
          <w:sz w:val="24"/>
          <w:szCs w:val="24"/>
          <w:lang w:val="en-GB"/>
        </w:rPr>
        <w:t xml:space="preserve"> </w:t>
      </w:r>
      <w:r w:rsidR="00B1395A" w:rsidRPr="00B1395A">
        <w:rPr>
          <w:rFonts w:ascii="Times New Roman" w:hAnsi="Times New Roman" w:cs="Times New Roman"/>
          <w:sz w:val="24"/>
          <w:szCs w:val="24"/>
          <w:lang w:val="en-GB"/>
        </w:rPr>
        <w:t xml:space="preserve">A further two radiobeacons are planned for deployment in Poland and Denmark. </w:t>
      </w:r>
      <w:r w:rsidR="00B1395A">
        <w:rPr>
          <w:rFonts w:ascii="Times New Roman" w:hAnsi="Times New Roman" w:cs="Times New Roman"/>
          <w:sz w:val="24"/>
          <w:szCs w:val="24"/>
          <w:lang w:val="en-GB"/>
        </w:rPr>
        <w:t>A s</w:t>
      </w:r>
      <w:r w:rsidR="00B1395A" w:rsidRPr="00B1395A">
        <w:rPr>
          <w:rFonts w:ascii="Times New Roman" w:hAnsi="Times New Roman" w:cs="Times New Roman"/>
          <w:sz w:val="24"/>
          <w:szCs w:val="24"/>
          <w:lang w:val="en-GB"/>
        </w:rPr>
        <w:t>uccessful test</w:t>
      </w:r>
      <w:r w:rsidR="00B1395A">
        <w:rPr>
          <w:rFonts w:ascii="Times New Roman" w:hAnsi="Times New Roman" w:cs="Times New Roman"/>
          <w:sz w:val="24"/>
          <w:szCs w:val="24"/>
          <w:lang w:val="en-GB"/>
        </w:rPr>
        <w:t xml:space="preserve"> was</w:t>
      </w:r>
      <w:r w:rsidR="00B1395A" w:rsidRPr="00B1395A">
        <w:rPr>
          <w:rFonts w:ascii="Times New Roman" w:hAnsi="Times New Roman" w:cs="Times New Roman"/>
          <w:sz w:val="24"/>
          <w:szCs w:val="24"/>
          <w:lang w:val="en-GB"/>
        </w:rPr>
        <w:t xml:space="preserve"> conducted in early June 2020 near the German island of Rügen.</w:t>
      </w:r>
    </w:p>
    <w:p w:rsidR="00B1395A" w:rsidRPr="00B1395A" w:rsidRDefault="00B1395A" w:rsidP="00B1395A">
      <w:pPr>
        <w:jc w:val="both"/>
        <w:rPr>
          <w:rFonts w:ascii="Times New Roman" w:hAnsi="Times New Roman" w:cs="Times New Roman"/>
          <w:sz w:val="24"/>
          <w:szCs w:val="24"/>
          <w:lang w:val="en-US"/>
        </w:rPr>
      </w:pPr>
      <w:r>
        <w:rPr>
          <w:rFonts w:ascii="Times New Roman" w:hAnsi="Times New Roman" w:cs="Times New Roman"/>
          <w:sz w:val="24"/>
          <w:szCs w:val="24"/>
          <w:lang w:val="en-US"/>
        </w:rPr>
        <w:t>Moreover, Mr. Gewies informed that c</w:t>
      </w:r>
      <w:r w:rsidRPr="00B1395A">
        <w:rPr>
          <w:rFonts w:ascii="Times New Roman" w:hAnsi="Times New Roman" w:cs="Times New Roman"/>
          <w:sz w:val="24"/>
          <w:szCs w:val="24"/>
          <w:lang w:val="en-US"/>
        </w:rPr>
        <w:t xml:space="preserve">alibration of R-Mode radiobeacons will commence in the summer of 2020. Unfortunately, the </w:t>
      </w:r>
      <w:r w:rsidR="005B2FBE">
        <w:rPr>
          <w:rFonts w:ascii="Times New Roman" w:hAnsi="Times New Roman" w:cs="Times New Roman"/>
          <w:sz w:val="24"/>
          <w:szCs w:val="24"/>
          <w:lang w:val="en-US"/>
        </w:rPr>
        <w:t>Covid-</w:t>
      </w:r>
      <w:r w:rsidRPr="00B1395A">
        <w:rPr>
          <w:rFonts w:ascii="Times New Roman" w:hAnsi="Times New Roman" w:cs="Times New Roman"/>
          <w:sz w:val="24"/>
          <w:szCs w:val="24"/>
          <w:lang w:val="en-US"/>
        </w:rPr>
        <w:t xml:space="preserve">19 pandemic has </w:t>
      </w:r>
      <w:r>
        <w:rPr>
          <w:rFonts w:ascii="Times New Roman" w:hAnsi="Times New Roman" w:cs="Times New Roman"/>
          <w:sz w:val="24"/>
          <w:szCs w:val="24"/>
          <w:lang w:val="en-US"/>
        </w:rPr>
        <w:t>challenged</w:t>
      </w:r>
      <w:r w:rsidRPr="00B1395A">
        <w:rPr>
          <w:rFonts w:ascii="Times New Roman" w:hAnsi="Times New Roman" w:cs="Times New Roman"/>
          <w:sz w:val="24"/>
          <w:szCs w:val="24"/>
          <w:lang w:val="en-US"/>
        </w:rPr>
        <w:t xml:space="preserve"> the project </w:t>
      </w:r>
      <w:r w:rsidR="005B2FBE">
        <w:rPr>
          <w:rFonts w:ascii="Times New Roman" w:hAnsi="Times New Roman" w:cs="Times New Roman"/>
          <w:sz w:val="24"/>
          <w:szCs w:val="24"/>
          <w:lang w:val="en-US"/>
        </w:rPr>
        <w:t xml:space="preserve">in terms of </w:t>
      </w:r>
      <w:r>
        <w:rPr>
          <w:rFonts w:ascii="Times New Roman" w:hAnsi="Times New Roman" w:cs="Times New Roman"/>
          <w:sz w:val="24"/>
          <w:szCs w:val="24"/>
          <w:lang w:val="en-US"/>
        </w:rPr>
        <w:t xml:space="preserve"> delivering its outputs</w:t>
      </w:r>
      <w:r w:rsidRPr="00B1395A">
        <w:rPr>
          <w:rFonts w:ascii="Times New Roman" w:hAnsi="Times New Roman" w:cs="Times New Roman"/>
          <w:sz w:val="24"/>
          <w:szCs w:val="24"/>
          <w:lang w:val="en-US"/>
        </w:rPr>
        <w:t>. As such, the project has applied</w:t>
      </w:r>
      <w:r>
        <w:rPr>
          <w:rFonts w:ascii="Times New Roman" w:hAnsi="Times New Roman" w:cs="Times New Roman"/>
          <w:sz w:val="24"/>
          <w:szCs w:val="24"/>
          <w:lang w:val="en-US"/>
        </w:rPr>
        <w:t xml:space="preserve"> for</w:t>
      </w:r>
      <w:r w:rsidRPr="00B1395A">
        <w:rPr>
          <w:rFonts w:ascii="Times New Roman" w:hAnsi="Times New Roman" w:cs="Times New Roman"/>
          <w:sz w:val="24"/>
          <w:szCs w:val="24"/>
          <w:lang w:val="en-US"/>
        </w:rPr>
        <w:t xml:space="preserve"> and been granted a six-month prolongation. </w:t>
      </w:r>
    </w:p>
    <w:p w:rsidR="00B1395A" w:rsidRPr="00B1395A" w:rsidRDefault="00B1395A" w:rsidP="00B1395A">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Finally, Mr. Gewies informed that </w:t>
      </w:r>
      <w:r w:rsidRPr="00B1395A">
        <w:rPr>
          <w:rFonts w:ascii="Times New Roman" w:hAnsi="Times New Roman" w:cs="Times New Roman"/>
          <w:sz w:val="24"/>
          <w:szCs w:val="24"/>
          <w:lang w:val="en-US"/>
        </w:rPr>
        <w:t>R-MODE</w:t>
      </w:r>
      <w:r>
        <w:rPr>
          <w:rFonts w:ascii="Times New Roman" w:hAnsi="Times New Roman" w:cs="Times New Roman"/>
          <w:sz w:val="24"/>
          <w:szCs w:val="24"/>
          <w:lang w:val="en-US"/>
        </w:rPr>
        <w:t xml:space="preserve"> Baltic has applied for second phase project, name R-Mode Baltic 2</w:t>
      </w:r>
      <w:r w:rsidRPr="00B1395A">
        <w:rPr>
          <w:rFonts w:ascii="Times New Roman" w:hAnsi="Times New Roman" w:cs="Times New Roman"/>
          <w:sz w:val="24"/>
          <w:szCs w:val="24"/>
          <w:lang w:val="en-US"/>
        </w:rPr>
        <w:t xml:space="preserve">. </w:t>
      </w:r>
      <w:r>
        <w:rPr>
          <w:rFonts w:ascii="Times New Roman" w:hAnsi="Times New Roman" w:cs="Times New Roman"/>
          <w:sz w:val="24"/>
          <w:szCs w:val="24"/>
          <w:lang w:val="en-US"/>
        </w:rPr>
        <w:t>Among other things</w:t>
      </w:r>
      <w:r w:rsidR="005B2FBE">
        <w:rPr>
          <w:rFonts w:ascii="Times New Roman" w:hAnsi="Times New Roman" w:cs="Times New Roman"/>
          <w:sz w:val="24"/>
          <w:szCs w:val="24"/>
          <w:lang w:val="en-US"/>
        </w:rPr>
        <w:t>,</w:t>
      </w:r>
      <w:r>
        <w:rPr>
          <w:rFonts w:ascii="Times New Roman" w:hAnsi="Times New Roman" w:cs="Times New Roman"/>
          <w:sz w:val="24"/>
          <w:szCs w:val="24"/>
          <w:lang w:val="en-US"/>
        </w:rPr>
        <w:t xml:space="preserve"> th</w:t>
      </w:r>
      <w:r w:rsidR="005B2FBE">
        <w:rPr>
          <w:rFonts w:ascii="Times New Roman" w:hAnsi="Times New Roman" w:cs="Times New Roman"/>
          <w:sz w:val="24"/>
          <w:szCs w:val="24"/>
          <w:lang w:val="en-US"/>
        </w:rPr>
        <w:t>e</w:t>
      </w:r>
      <w:r>
        <w:rPr>
          <w:rFonts w:ascii="Times New Roman" w:hAnsi="Times New Roman" w:cs="Times New Roman"/>
          <w:sz w:val="24"/>
          <w:szCs w:val="24"/>
          <w:lang w:val="en-US"/>
        </w:rPr>
        <w:t xml:space="preserve"> second project will </w:t>
      </w:r>
      <w:r w:rsidRPr="00B1395A">
        <w:rPr>
          <w:rFonts w:ascii="Times New Roman" w:hAnsi="Times New Roman" w:cs="Times New Roman"/>
          <w:sz w:val="24"/>
          <w:szCs w:val="24"/>
          <w:lang w:val="en-US"/>
        </w:rPr>
        <w:t xml:space="preserve">address real time calibration of transmitters, two-way transfer using R-Mode and more. </w:t>
      </w:r>
    </w:p>
    <w:p w:rsidR="00B1395A" w:rsidRDefault="00B1395A" w:rsidP="00B1395A">
      <w:pPr>
        <w:jc w:val="both"/>
        <w:rPr>
          <w:rFonts w:ascii="Times New Roman" w:hAnsi="Times New Roman" w:cs="Times New Roman"/>
          <w:b/>
          <w:i/>
          <w:sz w:val="24"/>
          <w:szCs w:val="24"/>
          <w:lang w:val="en-US"/>
        </w:rPr>
      </w:pPr>
      <w:r w:rsidRPr="00B1395A">
        <w:rPr>
          <w:rFonts w:ascii="Times New Roman" w:hAnsi="Times New Roman" w:cs="Times New Roman"/>
          <w:b/>
          <w:i/>
          <w:sz w:val="24"/>
          <w:szCs w:val="24"/>
          <w:lang w:val="en-US"/>
        </w:rPr>
        <w:t xml:space="preserve">For more details please refer to appendix no. 9. </w:t>
      </w:r>
    </w:p>
    <w:p w:rsidR="0056252D" w:rsidRPr="0056252D" w:rsidRDefault="0056252D" w:rsidP="0056252D">
      <w:pPr>
        <w:pStyle w:val="Luettelokappale"/>
        <w:numPr>
          <w:ilvl w:val="0"/>
          <w:numId w:val="31"/>
        </w:numPr>
        <w:jc w:val="both"/>
        <w:rPr>
          <w:rFonts w:ascii="Times New Roman" w:hAnsi="Times New Roman" w:cs="Times New Roman"/>
          <w:b/>
          <w:sz w:val="24"/>
          <w:szCs w:val="24"/>
          <w:lang w:val="en-GB"/>
        </w:rPr>
      </w:pPr>
      <w:r w:rsidRPr="0056252D">
        <w:rPr>
          <w:rFonts w:ascii="Times New Roman" w:hAnsi="Times New Roman" w:cs="Times New Roman"/>
          <w:b/>
          <w:sz w:val="24"/>
          <w:szCs w:val="24"/>
          <w:lang w:val="en-GB"/>
        </w:rPr>
        <w:t>Potential new flagships</w:t>
      </w:r>
    </w:p>
    <w:p w:rsidR="0056252D" w:rsidRPr="00940E01" w:rsidRDefault="00D0784A" w:rsidP="00940E01">
      <w:pPr>
        <w:ind w:left="360" w:firstLine="944"/>
        <w:jc w:val="both"/>
        <w:rPr>
          <w:rFonts w:ascii="Times New Roman" w:hAnsi="Times New Roman" w:cs="Times New Roman"/>
          <w:b/>
          <w:i/>
          <w:sz w:val="24"/>
          <w:szCs w:val="24"/>
          <w:lang w:val="en-US"/>
        </w:rPr>
      </w:pPr>
      <w:r w:rsidRPr="00940E01">
        <w:rPr>
          <w:rFonts w:ascii="Times New Roman" w:hAnsi="Times New Roman" w:cs="Times New Roman"/>
          <w:b/>
          <w:i/>
          <w:sz w:val="24"/>
          <w:szCs w:val="24"/>
          <w:lang w:val="en-US"/>
        </w:rPr>
        <w:t>ISTLAB</w:t>
      </w:r>
    </w:p>
    <w:p w:rsidR="00A2476C" w:rsidRPr="00A2476C" w:rsidRDefault="00D0784A" w:rsidP="00A2476C">
      <w:pPr>
        <w:rPr>
          <w:rFonts w:ascii="Times New Roman" w:hAnsi="Times New Roman" w:cs="Times New Roman"/>
          <w:sz w:val="24"/>
          <w:szCs w:val="24"/>
          <w:lang w:val="en-US"/>
        </w:rPr>
      </w:pPr>
      <w:r w:rsidRPr="00940E01">
        <w:rPr>
          <w:rFonts w:ascii="Times New Roman" w:hAnsi="Times New Roman" w:cs="Times New Roman"/>
          <w:b/>
          <w:sz w:val="24"/>
          <w:szCs w:val="24"/>
          <w:lang w:val="en-US"/>
        </w:rPr>
        <w:t>Mr. Janne Lahtinen</w:t>
      </w:r>
      <w:r w:rsidRPr="00D0784A">
        <w:rPr>
          <w:rFonts w:ascii="Times New Roman" w:hAnsi="Times New Roman" w:cs="Times New Roman"/>
          <w:sz w:val="24"/>
          <w:szCs w:val="24"/>
          <w:lang w:val="en-US"/>
        </w:rPr>
        <w:t xml:space="preserve"> and </w:t>
      </w:r>
      <w:r w:rsidRPr="00D95D84">
        <w:rPr>
          <w:rFonts w:ascii="Times New Roman" w:hAnsi="Times New Roman" w:cs="Times New Roman"/>
          <w:b/>
          <w:sz w:val="24"/>
          <w:szCs w:val="24"/>
          <w:lang w:val="en-US"/>
        </w:rPr>
        <w:t>Mr</w:t>
      </w:r>
      <w:r w:rsidRPr="00D0784A">
        <w:rPr>
          <w:rFonts w:ascii="Times New Roman" w:hAnsi="Times New Roman" w:cs="Times New Roman"/>
          <w:sz w:val="24"/>
          <w:szCs w:val="24"/>
          <w:lang w:val="en-US"/>
        </w:rPr>
        <w:t xml:space="preserve">. </w:t>
      </w:r>
      <w:r w:rsidRPr="00940E01">
        <w:rPr>
          <w:rFonts w:ascii="Times New Roman" w:hAnsi="Times New Roman" w:cs="Times New Roman"/>
          <w:b/>
          <w:sz w:val="24"/>
          <w:szCs w:val="24"/>
          <w:lang w:val="en-US"/>
        </w:rPr>
        <w:t>Sauli Ahvenjärvi</w:t>
      </w:r>
      <w:r w:rsidRPr="00D0784A">
        <w:rPr>
          <w:rFonts w:ascii="Times New Roman" w:hAnsi="Times New Roman" w:cs="Times New Roman"/>
          <w:sz w:val="24"/>
          <w:szCs w:val="24"/>
          <w:lang w:val="en-US"/>
        </w:rPr>
        <w:t xml:space="preserve"> gave a presentation on a </w:t>
      </w:r>
      <w:r w:rsidR="008337DD">
        <w:rPr>
          <w:rFonts w:ascii="Times New Roman" w:hAnsi="Times New Roman" w:cs="Times New Roman"/>
          <w:sz w:val="24"/>
          <w:szCs w:val="24"/>
          <w:lang w:val="en-US"/>
        </w:rPr>
        <w:t>project proposal known as</w:t>
      </w:r>
      <w:r w:rsidRPr="00D0784A">
        <w:rPr>
          <w:rFonts w:ascii="Times New Roman" w:hAnsi="Times New Roman" w:cs="Times New Roman"/>
          <w:sz w:val="24"/>
          <w:szCs w:val="24"/>
          <w:lang w:val="en-US"/>
        </w:rPr>
        <w:t xml:space="preserve"> </w:t>
      </w:r>
      <w:r w:rsidR="00A2476C" w:rsidRPr="00A2476C">
        <w:rPr>
          <w:rFonts w:ascii="Times New Roman" w:hAnsi="Times New Roman" w:cs="Times New Roman"/>
          <w:sz w:val="24"/>
          <w:szCs w:val="24"/>
          <w:lang w:val="en-US"/>
        </w:rPr>
        <w:t xml:space="preserve">Intelligent Shipping Technology </w:t>
      </w:r>
      <w:r w:rsidR="008337DD">
        <w:rPr>
          <w:rFonts w:ascii="Times New Roman" w:hAnsi="Times New Roman" w:cs="Times New Roman"/>
          <w:sz w:val="24"/>
          <w:szCs w:val="24"/>
          <w:lang w:val="en-US"/>
        </w:rPr>
        <w:t>T</w:t>
      </w:r>
      <w:r w:rsidR="00A2476C" w:rsidRPr="00A2476C">
        <w:rPr>
          <w:rFonts w:ascii="Times New Roman" w:hAnsi="Times New Roman" w:cs="Times New Roman"/>
          <w:sz w:val="24"/>
          <w:szCs w:val="24"/>
          <w:lang w:val="en-US"/>
        </w:rPr>
        <w:t>est Laboratory</w:t>
      </w:r>
      <w:r w:rsidR="00A2476C">
        <w:rPr>
          <w:rFonts w:ascii="Times New Roman" w:hAnsi="Times New Roman" w:cs="Times New Roman"/>
          <w:sz w:val="24"/>
          <w:szCs w:val="24"/>
          <w:lang w:val="en-US"/>
        </w:rPr>
        <w:t xml:space="preserve"> (</w:t>
      </w:r>
      <w:r w:rsidRPr="00D0784A">
        <w:rPr>
          <w:rFonts w:ascii="Times New Roman" w:hAnsi="Times New Roman" w:cs="Times New Roman"/>
          <w:sz w:val="24"/>
          <w:szCs w:val="24"/>
          <w:lang w:val="en-US"/>
        </w:rPr>
        <w:t>ISTLABnet</w:t>
      </w:r>
      <w:r w:rsidR="00A2476C">
        <w:rPr>
          <w:rFonts w:ascii="Times New Roman" w:hAnsi="Times New Roman" w:cs="Times New Roman"/>
          <w:sz w:val="24"/>
          <w:szCs w:val="24"/>
          <w:lang w:val="en-US"/>
        </w:rPr>
        <w:t>)</w:t>
      </w:r>
      <w:r w:rsidRPr="00D0784A">
        <w:rPr>
          <w:rFonts w:ascii="Times New Roman" w:hAnsi="Times New Roman" w:cs="Times New Roman"/>
          <w:sz w:val="24"/>
          <w:szCs w:val="24"/>
          <w:lang w:val="en-US"/>
        </w:rPr>
        <w:t>.</w:t>
      </w:r>
      <w:r w:rsidR="00A2476C">
        <w:rPr>
          <w:rFonts w:ascii="Times New Roman" w:hAnsi="Times New Roman" w:cs="Times New Roman"/>
          <w:sz w:val="24"/>
          <w:szCs w:val="24"/>
          <w:lang w:val="en-US"/>
        </w:rPr>
        <w:t xml:space="preserve"> </w:t>
      </w:r>
      <w:r w:rsidR="00F049AE" w:rsidRPr="00F049AE">
        <w:t xml:space="preserve"> </w:t>
      </w:r>
      <w:r w:rsidR="00F049AE" w:rsidRPr="00F049AE">
        <w:rPr>
          <w:rFonts w:ascii="Times New Roman" w:hAnsi="Times New Roman" w:cs="Times New Roman"/>
          <w:sz w:val="24"/>
          <w:szCs w:val="24"/>
          <w:lang w:val="en-US"/>
        </w:rPr>
        <w:t>The aim is to establish a virtual environment for the maritime community to test new applica</w:t>
      </w:r>
      <w:r w:rsidR="00430476">
        <w:rPr>
          <w:rFonts w:ascii="Times New Roman" w:hAnsi="Times New Roman" w:cs="Times New Roman"/>
          <w:sz w:val="24"/>
          <w:szCs w:val="24"/>
          <w:lang w:val="en-US"/>
        </w:rPr>
        <w:t>tions</w:t>
      </w:r>
      <w:r w:rsidR="00684798">
        <w:rPr>
          <w:rFonts w:ascii="Times New Roman" w:hAnsi="Times New Roman" w:cs="Times New Roman"/>
          <w:sz w:val="24"/>
          <w:szCs w:val="24"/>
          <w:lang w:val="en-US"/>
        </w:rPr>
        <w:t xml:space="preserve">, while </w:t>
      </w:r>
      <w:r w:rsidR="00430476">
        <w:rPr>
          <w:rFonts w:ascii="Times New Roman" w:hAnsi="Times New Roman" w:cs="Times New Roman"/>
          <w:sz w:val="24"/>
          <w:szCs w:val="24"/>
          <w:lang w:val="en-US"/>
        </w:rPr>
        <w:t>improv</w:t>
      </w:r>
      <w:r w:rsidR="00684798">
        <w:rPr>
          <w:rFonts w:ascii="Times New Roman" w:hAnsi="Times New Roman" w:cs="Times New Roman"/>
          <w:sz w:val="24"/>
          <w:szCs w:val="24"/>
          <w:lang w:val="en-US"/>
        </w:rPr>
        <w:t>ing</w:t>
      </w:r>
      <w:r w:rsidR="00430476">
        <w:rPr>
          <w:rFonts w:ascii="Times New Roman" w:hAnsi="Times New Roman" w:cs="Times New Roman"/>
          <w:sz w:val="24"/>
          <w:szCs w:val="24"/>
          <w:lang w:val="en-US"/>
        </w:rPr>
        <w:t xml:space="preserve"> safety</w:t>
      </w:r>
      <w:r w:rsidR="00F049AE" w:rsidRPr="00F049AE">
        <w:rPr>
          <w:rFonts w:ascii="Times New Roman" w:hAnsi="Times New Roman" w:cs="Times New Roman"/>
          <w:sz w:val="24"/>
          <w:szCs w:val="24"/>
          <w:lang w:val="en-US"/>
        </w:rPr>
        <w:t>.</w:t>
      </w:r>
    </w:p>
    <w:p w:rsidR="00D0784A" w:rsidRDefault="00940E01" w:rsidP="00D0784A">
      <w:pPr>
        <w:rPr>
          <w:rFonts w:ascii="Times New Roman" w:hAnsi="Times New Roman" w:cs="Times New Roman"/>
          <w:sz w:val="24"/>
          <w:szCs w:val="24"/>
          <w:lang w:val="en-US"/>
        </w:rPr>
      </w:pPr>
      <w:r>
        <w:rPr>
          <w:rFonts w:ascii="Times New Roman" w:hAnsi="Times New Roman" w:cs="Times New Roman"/>
          <w:sz w:val="24"/>
          <w:szCs w:val="24"/>
          <w:lang w:val="en-US"/>
        </w:rPr>
        <w:t>Currently, t</w:t>
      </w:r>
      <w:r w:rsidR="00D0784A" w:rsidRPr="00D0784A">
        <w:rPr>
          <w:rFonts w:ascii="Times New Roman" w:hAnsi="Times New Roman" w:cs="Times New Roman"/>
          <w:sz w:val="24"/>
          <w:szCs w:val="24"/>
          <w:lang w:val="en-US"/>
        </w:rPr>
        <w:t xml:space="preserve">here is a lot of development </w:t>
      </w:r>
      <w:r w:rsidR="008337DD">
        <w:rPr>
          <w:rFonts w:ascii="Times New Roman" w:hAnsi="Times New Roman" w:cs="Times New Roman"/>
          <w:sz w:val="24"/>
          <w:szCs w:val="24"/>
          <w:lang w:val="en-US"/>
        </w:rPr>
        <w:t>i</w:t>
      </w:r>
      <w:r w:rsidR="00F049AE">
        <w:rPr>
          <w:rFonts w:ascii="Times New Roman" w:hAnsi="Times New Roman" w:cs="Times New Roman"/>
          <w:sz w:val="24"/>
          <w:szCs w:val="24"/>
          <w:lang w:val="en-US"/>
        </w:rPr>
        <w:t>n the field</w:t>
      </w:r>
      <w:r w:rsidR="008337DD">
        <w:rPr>
          <w:rFonts w:ascii="Times New Roman" w:hAnsi="Times New Roman" w:cs="Times New Roman"/>
          <w:sz w:val="24"/>
          <w:szCs w:val="24"/>
          <w:lang w:val="en-US"/>
        </w:rPr>
        <w:t xml:space="preserve"> </w:t>
      </w:r>
      <w:r w:rsidR="00D0784A" w:rsidRPr="00D0784A">
        <w:rPr>
          <w:rFonts w:ascii="Times New Roman" w:hAnsi="Times New Roman" w:cs="Times New Roman"/>
          <w:sz w:val="24"/>
          <w:szCs w:val="24"/>
          <w:lang w:val="en-US"/>
        </w:rPr>
        <w:t>of remotely controlled and autonomous vessels</w:t>
      </w:r>
      <w:r w:rsidR="00F049AE">
        <w:rPr>
          <w:rFonts w:ascii="Times New Roman" w:hAnsi="Times New Roman" w:cs="Times New Roman"/>
          <w:sz w:val="24"/>
          <w:szCs w:val="24"/>
          <w:lang w:val="en-US"/>
        </w:rPr>
        <w:t xml:space="preserve">. However, there is still a lack of </w:t>
      </w:r>
      <w:r w:rsidR="00D0784A" w:rsidRPr="00D0784A">
        <w:rPr>
          <w:rFonts w:ascii="Times New Roman" w:hAnsi="Times New Roman" w:cs="Times New Roman"/>
          <w:sz w:val="24"/>
          <w:szCs w:val="24"/>
          <w:lang w:val="en-US"/>
        </w:rPr>
        <w:t>international cooperation</w:t>
      </w:r>
      <w:r w:rsidR="00F049AE">
        <w:rPr>
          <w:rFonts w:ascii="Times New Roman" w:hAnsi="Times New Roman" w:cs="Times New Roman"/>
          <w:sz w:val="24"/>
          <w:szCs w:val="24"/>
          <w:lang w:val="en-US"/>
        </w:rPr>
        <w:t xml:space="preserve"> and regulatory requirements </w:t>
      </w:r>
      <w:r w:rsidR="00CF0BE7">
        <w:rPr>
          <w:rFonts w:ascii="Times New Roman" w:hAnsi="Times New Roman" w:cs="Times New Roman"/>
          <w:sz w:val="24"/>
          <w:szCs w:val="24"/>
          <w:lang w:val="en-US"/>
        </w:rPr>
        <w:t xml:space="preserve">in this respect. Therefore, </w:t>
      </w:r>
      <w:r w:rsidR="00D0784A" w:rsidRPr="00D0784A">
        <w:rPr>
          <w:rFonts w:ascii="Times New Roman" w:hAnsi="Times New Roman" w:cs="Times New Roman"/>
          <w:sz w:val="24"/>
          <w:szCs w:val="24"/>
          <w:lang w:val="en-US"/>
        </w:rPr>
        <w:t xml:space="preserve">ISTLABnet </w:t>
      </w:r>
      <w:r w:rsidR="00CF0BE7">
        <w:rPr>
          <w:rFonts w:ascii="Times New Roman" w:hAnsi="Times New Roman" w:cs="Times New Roman"/>
          <w:sz w:val="24"/>
          <w:szCs w:val="24"/>
          <w:lang w:val="en-US"/>
        </w:rPr>
        <w:t>aims to provide</w:t>
      </w:r>
      <w:r w:rsidR="00D0784A" w:rsidRPr="00D0784A">
        <w:rPr>
          <w:rFonts w:ascii="Times New Roman" w:hAnsi="Times New Roman" w:cs="Times New Roman"/>
          <w:sz w:val="24"/>
          <w:szCs w:val="24"/>
          <w:lang w:val="en-US"/>
        </w:rPr>
        <w:t xml:space="preserve"> a platform for testing new </w:t>
      </w:r>
      <w:r w:rsidR="00CF0BE7" w:rsidRPr="00D0784A">
        <w:rPr>
          <w:rFonts w:ascii="Times New Roman" w:hAnsi="Times New Roman" w:cs="Times New Roman"/>
          <w:sz w:val="24"/>
          <w:szCs w:val="24"/>
          <w:lang w:val="en-US"/>
        </w:rPr>
        <w:t>ship</w:t>
      </w:r>
      <w:r w:rsidR="00CF0BE7">
        <w:rPr>
          <w:rFonts w:ascii="Times New Roman" w:hAnsi="Times New Roman" w:cs="Times New Roman"/>
          <w:sz w:val="24"/>
          <w:szCs w:val="24"/>
          <w:lang w:val="en-US"/>
        </w:rPr>
        <w:t>ping</w:t>
      </w:r>
      <w:r w:rsidR="00D0784A" w:rsidRPr="00D0784A">
        <w:rPr>
          <w:rFonts w:ascii="Times New Roman" w:hAnsi="Times New Roman" w:cs="Times New Roman"/>
          <w:sz w:val="24"/>
          <w:szCs w:val="24"/>
          <w:lang w:val="en-US"/>
        </w:rPr>
        <w:t xml:space="preserve"> technologies</w:t>
      </w:r>
      <w:r w:rsidR="00CF0BE7">
        <w:rPr>
          <w:rFonts w:ascii="Times New Roman" w:hAnsi="Times New Roman" w:cs="Times New Roman"/>
          <w:sz w:val="24"/>
          <w:szCs w:val="24"/>
          <w:lang w:val="en-US"/>
        </w:rPr>
        <w:t xml:space="preserve">, including </w:t>
      </w:r>
      <w:r w:rsidR="00D0784A" w:rsidRPr="00D0784A">
        <w:rPr>
          <w:rFonts w:ascii="Times New Roman" w:hAnsi="Times New Roman" w:cs="Times New Roman"/>
          <w:sz w:val="24"/>
          <w:szCs w:val="24"/>
          <w:lang w:val="en-US"/>
        </w:rPr>
        <w:t xml:space="preserve">different levels of autonomy. </w:t>
      </w:r>
      <w:r w:rsidR="00430476" w:rsidRPr="00430476">
        <w:rPr>
          <w:rFonts w:ascii="Times New Roman" w:hAnsi="Times New Roman" w:cs="Times New Roman"/>
          <w:sz w:val="24"/>
          <w:szCs w:val="24"/>
          <w:lang w:val="en-US"/>
        </w:rPr>
        <w:t>In addition, the project aims to conduct research focusing on opportunities and threats in the area of autonomous shipping</w:t>
      </w:r>
      <w:r w:rsidR="00430476">
        <w:rPr>
          <w:rFonts w:ascii="Times New Roman" w:hAnsi="Times New Roman" w:cs="Times New Roman"/>
          <w:sz w:val="24"/>
          <w:szCs w:val="24"/>
          <w:lang w:val="en-US"/>
        </w:rPr>
        <w:t>, and to provide safety</w:t>
      </w:r>
      <w:r w:rsidR="00430476" w:rsidRPr="00430476">
        <w:rPr>
          <w:rFonts w:ascii="Times New Roman" w:hAnsi="Times New Roman" w:cs="Times New Roman"/>
          <w:sz w:val="24"/>
          <w:szCs w:val="24"/>
          <w:lang w:val="en-US"/>
        </w:rPr>
        <w:t xml:space="preserve"> solutions to various maritime stakeholders.</w:t>
      </w:r>
    </w:p>
    <w:p w:rsidR="00940E01" w:rsidRDefault="00684798" w:rsidP="00D0784A">
      <w:pPr>
        <w:rPr>
          <w:rFonts w:ascii="Times New Roman" w:hAnsi="Times New Roman" w:cs="Times New Roman"/>
          <w:sz w:val="24"/>
          <w:szCs w:val="24"/>
          <w:lang w:val="en-US"/>
        </w:rPr>
      </w:pPr>
      <w:r w:rsidRPr="00684798">
        <w:rPr>
          <w:rFonts w:ascii="Times New Roman" w:hAnsi="Times New Roman" w:cs="Times New Roman"/>
          <w:sz w:val="24"/>
          <w:szCs w:val="24"/>
          <w:lang w:val="en-US"/>
        </w:rPr>
        <w:t xml:space="preserve">The project is currently looking into different funding options and more possible project partners.  </w:t>
      </w:r>
    </w:p>
    <w:p w:rsidR="00940E01" w:rsidRPr="00940E01" w:rsidRDefault="00940E01" w:rsidP="00D0784A">
      <w:pPr>
        <w:rPr>
          <w:rFonts w:ascii="Times New Roman" w:hAnsi="Times New Roman" w:cs="Times New Roman"/>
          <w:b/>
          <w:i/>
          <w:sz w:val="24"/>
          <w:szCs w:val="24"/>
          <w:lang w:val="en-US"/>
        </w:rPr>
      </w:pPr>
      <w:r w:rsidRPr="00940E01">
        <w:rPr>
          <w:rFonts w:ascii="Times New Roman" w:hAnsi="Times New Roman" w:cs="Times New Roman"/>
          <w:b/>
          <w:i/>
          <w:sz w:val="24"/>
          <w:szCs w:val="24"/>
          <w:lang w:val="en-US"/>
        </w:rPr>
        <w:t>To learn more about the project and partners please refer to appendix no</w:t>
      </w:r>
      <w:r w:rsidR="00684798">
        <w:rPr>
          <w:rFonts w:ascii="Times New Roman" w:hAnsi="Times New Roman" w:cs="Times New Roman"/>
          <w:b/>
          <w:i/>
          <w:sz w:val="24"/>
          <w:szCs w:val="24"/>
          <w:lang w:val="en-US"/>
        </w:rPr>
        <w:t>.</w:t>
      </w:r>
      <w:r w:rsidRPr="00940E01">
        <w:rPr>
          <w:rFonts w:ascii="Times New Roman" w:hAnsi="Times New Roman" w:cs="Times New Roman"/>
          <w:b/>
          <w:i/>
          <w:sz w:val="24"/>
          <w:szCs w:val="24"/>
          <w:lang w:val="en-US"/>
        </w:rPr>
        <w:t xml:space="preserve"> </w:t>
      </w:r>
      <w:r w:rsidR="00684798">
        <w:rPr>
          <w:rFonts w:ascii="Times New Roman" w:hAnsi="Times New Roman" w:cs="Times New Roman"/>
          <w:b/>
          <w:i/>
          <w:sz w:val="24"/>
          <w:szCs w:val="24"/>
          <w:lang w:val="en-US"/>
        </w:rPr>
        <w:t>10</w:t>
      </w:r>
    </w:p>
    <w:p w:rsidR="00D0784A" w:rsidRPr="00940E01" w:rsidRDefault="00940E01" w:rsidP="00D0784A">
      <w:pPr>
        <w:ind w:left="360"/>
        <w:jc w:val="both"/>
        <w:rPr>
          <w:rFonts w:ascii="Times New Roman" w:hAnsi="Times New Roman" w:cs="Times New Roman"/>
          <w:b/>
          <w:i/>
          <w:sz w:val="24"/>
          <w:szCs w:val="24"/>
          <w:lang w:val="en-US"/>
        </w:rPr>
      </w:pPr>
      <w:r>
        <w:rPr>
          <w:rFonts w:ascii="Times New Roman" w:hAnsi="Times New Roman" w:cs="Times New Roman"/>
          <w:b/>
          <w:sz w:val="24"/>
          <w:szCs w:val="24"/>
          <w:lang w:val="en-US"/>
        </w:rPr>
        <w:tab/>
      </w:r>
      <w:r w:rsidRPr="00940E01">
        <w:rPr>
          <w:rFonts w:ascii="Times New Roman" w:hAnsi="Times New Roman" w:cs="Times New Roman"/>
          <w:b/>
          <w:i/>
          <w:sz w:val="24"/>
          <w:szCs w:val="24"/>
          <w:lang w:val="en-US"/>
        </w:rPr>
        <w:t>OpenRisk II</w:t>
      </w:r>
    </w:p>
    <w:p w:rsidR="00940E01" w:rsidRDefault="00940E01" w:rsidP="00940E01">
      <w:pPr>
        <w:jc w:val="both"/>
        <w:rPr>
          <w:rFonts w:ascii="Times New Roman" w:hAnsi="Times New Roman" w:cs="Times New Roman"/>
          <w:sz w:val="24"/>
          <w:szCs w:val="24"/>
          <w:lang w:val="en-US"/>
        </w:rPr>
      </w:pPr>
      <w:r w:rsidRPr="00940E01">
        <w:rPr>
          <w:rFonts w:ascii="Times New Roman" w:hAnsi="Times New Roman" w:cs="Times New Roman"/>
          <w:b/>
          <w:sz w:val="24"/>
          <w:szCs w:val="24"/>
          <w:lang w:val="en-US"/>
        </w:rPr>
        <w:t>Mr.</w:t>
      </w:r>
      <w:r>
        <w:rPr>
          <w:rFonts w:ascii="Times New Roman" w:hAnsi="Times New Roman" w:cs="Times New Roman"/>
          <w:b/>
          <w:sz w:val="24"/>
          <w:szCs w:val="24"/>
          <w:lang w:val="en-US"/>
        </w:rPr>
        <w:t xml:space="preserve"> Jakub Montewka </w:t>
      </w:r>
      <w:r w:rsidRPr="00940E01">
        <w:rPr>
          <w:rFonts w:ascii="Times New Roman" w:hAnsi="Times New Roman" w:cs="Times New Roman"/>
          <w:sz w:val="24"/>
          <w:szCs w:val="24"/>
          <w:lang w:val="en-US"/>
        </w:rPr>
        <w:t>gave a</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brief presentation on </w:t>
      </w:r>
      <w:r w:rsidR="00654B25">
        <w:rPr>
          <w:rFonts w:ascii="Times New Roman" w:hAnsi="Times New Roman" w:cs="Times New Roman"/>
          <w:sz w:val="24"/>
          <w:szCs w:val="24"/>
          <w:lang w:val="en-US"/>
        </w:rPr>
        <w:t>the project proposal called OpenRis</w:t>
      </w:r>
      <w:r w:rsidR="008337DD">
        <w:rPr>
          <w:rFonts w:ascii="Times New Roman" w:hAnsi="Times New Roman" w:cs="Times New Roman"/>
          <w:sz w:val="24"/>
          <w:szCs w:val="24"/>
          <w:lang w:val="en-US"/>
        </w:rPr>
        <w:t>k</w:t>
      </w:r>
      <w:r w:rsidR="00654B25">
        <w:rPr>
          <w:rFonts w:ascii="Times New Roman" w:hAnsi="Times New Roman" w:cs="Times New Roman"/>
          <w:sz w:val="24"/>
          <w:szCs w:val="24"/>
          <w:lang w:val="en-US"/>
        </w:rPr>
        <w:t xml:space="preserve"> II. The objective of the project is t</w:t>
      </w:r>
      <w:r w:rsidR="00654B25" w:rsidRPr="00654B25">
        <w:rPr>
          <w:rFonts w:ascii="Times New Roman" w:hAnsi="Times New Roman" w:cs="Times New Roman"/>
          <w:sz w:val="24"/>
          <w:szCs w:val="24"/>
          <w:lang w:val="en-US"/>
        </w:rPr>
        <w:t>o</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develop</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a</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single</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window</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software</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platform</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for</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the</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Pollution</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Preparedness</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and</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Response</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(PPR)</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authorities,</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which</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can</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provide</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useful</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risk-related</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information</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to</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support</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the</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PPR</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authorities</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risk</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management</w:t>
      </w:r>
      <w:r w:rsidR="00654B25">
        <w:rPr>
          <w:rFonts w:ascii="Times New Roman" w:hAnsi="Times New Roman" w:cs="Times New Roman"/>
          <w:sz w:val="24"/>
          <w:szCs w:val="24"/>
          <w:lang w:val="en-US"/>
        </w:rPr>
        <w:t xml:space="preserve"> on </w:t>
      </w:r>
      <w:r w:rsidR="00654B25" w:rsidRPr="00654B25">
        <w:rPr>
          <w:rFonts w:ascii="Times New Roman" w:hAnsi="Times New Roman" w:cs="Times New Roman"/>
          <w:sz w:val="24"/>
          <w:szCs w:val="24"/>
          <w:lang w:val="en-US"/>
        </w:rPr>
        <w:t>national</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and</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regional</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levels.</w:t>
      </w:r>
      <w:r w:rsidR="00654B25">
        <w:rPr>
          <w:rFonts w:ascii="Times New Roman" w:hAnsi="Times New Roman" w:cs="Times New Roman"/>
          <w:sz w:val="24"/>
          <w:szCs w:val="24"/>
          <w:lang w:val="en-US"/>
        </w:rPr>
        <w:t xml:space="preserve"> </w:t>
      </w:r>
      <w:r w:rsidR="00654B25" w:rsidRPr="00654B25">
        <w:rPr>
          <w:rFonts w:ascii="Times New Roman" w:hAnsi="Times New Roman" w:cs="Times New Roman"/>
          <w:sz w:val="24"/>
          <w:szCs w:val="24"/>
          <w:lang w:val="en-US"/>
        </w:rPr>
        <w:t>Streamlining risk assessment in the BSR will lead to better transnational cooperation.</w:t>
      </w:r>
    </w:p>
    <w:p w:rsidR="00654B25" w:rsidRDefault="00654B25" w:rsidP="00940E01">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project is currently looking into different funding options and more possible project partners.  </w:t>
      </w:r>
    </w:p>
    <w:p w:rsidR="00654B25" w:rsidRPr="00654B25" w:rsidRDefault="00654B25" w:rsidP="00940E01">
      <w:pPr>
        <w:jc w:val="both"/>
        <w:rPr>
          <w:rFonts w:ascii="Times New Roman" w:hAnsi="Times New Roman" w:cs="Times New Roman"/>
          <w:b/>
          <w:sz w:val="24"/>
          <w:szCs w:val="24"/>
          <w:lang w:val="en-US"/>
        </w:rPr>
      </w:pPr>
    </w:p>
    <w:p w:rsidR="00654B25" w:rsidRDefault="00654B25" w:rsidP="00940E01">
      <w:pPr>
        <w:jc w:val="both"/>
        <w:rPr>
          <w:rFonts w:ascii="Times New Roman" w:hAnsi="Times New Roman" w:cs="Times New Roman"/>
          <w:b/>
          <w:sz w:val="24"/>
          <w:szCs w:val="24"/>
          <w:lang w:val="en-US"/>
        </w:rPr>
      </w:pPr>
      <w:r w:rsidRPr="00654B25">
        <w:rPr>
          <w:rFonts w:ascii="Times New Roman" w:hAnsi="Times New Roman" w:cs="Times New Roman"/>
          <w:b/>
          <w:sz w:val="24"/>
          <w:szCs w:val="24"/>
          <w:lang w:val="en-US"/>
        </w:rPr>
        <w:t xml:space="preserve">For more details please refer to appendix no. </w:t>
      </w:r>
      <w:r w:rsidR="00684798">
        <w:rPr>
          <w:rFonts w:ascii="Times New Roman" w:hAnsi="Times New Roman" w:cs="Times New Roman"/>
          <w:b/>
          <w:sz w:val="24"/>
          <w:szCs w:val="24"/>
          <w:lang w:val="en-US"/>
        </w:rPr>
        <w:t>12</w:t>
      </w:r>
    </w:p>
    <w:p w:rsidR="003231AF" w:rsidRDefault="00654B25" w:rsidP="003231AF">
      <w:pPr>
        <w:pStyle w:val="Luettelokappale"/>
        <w:numPr>
          <w:ilvl w:val="0"/>
          <w:numId w:val="31"/>
        </w:numPr>
        <w:jc w:val="both"/>
        <w:rPr>
          <w:rFonts w:ascii="Times New Roman" w:hAnsi="Times New Roman" w:cs="Times New Roman"/>
          <w:b/>
          <w:sz w:val="24"/>
          <w:szCs w:val="24"/>
          <w:lang w:val="en-US"/>
        </w:rPr>
      </w:pPr>
      <w:r>
        <w:rPr>
          <w:rFonts w:ascii="Times New Roman" w:hAnsi="Times New Roman" w:cs="Times New Roman"/>
          <w:b/>
          <w:sz w:val="24"/>
          <w:szCs w:val="24"/>
          <w:lang w:val="en-US"/>
        </w:rPr>
        <w:t>Wrap-up and conclusion</w:t>
      </w:r>
    </w:p>
    <w:p w:rsidR="003231AF" w:rsidRPr="003231AF" w:rsidRDefault="003231AF" w:rsidP="003231AF">
      <w:pPr>
        <w:jc w:val="both"/>
        <w:rPr>
          <w:rFonts w:ascii="Times New Roman" w:hAnsi="Times New Roman" w:cs="Times New Roman"/>
          <w:sz w:val="24"/>
          <w:szCs w:val="24"/>
          <w:lang w:val="en-US"/>
        </w:rPr>
      </w:pPr>
      <w:r>
        <w:rPr>
          <w:rFonts w:ascii="Times New Roman" w:hAnsi="Times New Roman" w:cs="Times New Roman"/>
          <w:sz w:val="24"/>
          <w:szCs w:val="24"/>
          <w:lang w:val="en-US"/>
        </w:rPr>
        <w:t>Mr. Laine concluded the meeting and thanked the participants for their participation.</w:t>
      </w:r>
    </w:p>
    <w:sectPr w:rsidR="003231AF" w:rsidRPr="003231AF">
      <w:headerReference w:type="default" r:id="rId9"/>
      <w:footerReference w:type="default" r:id="rId10"/>
      <w:pgSz w:w="11906" w:h="16838"/>
      <w:pgMar w:top="1701" w:right="1134" w:bottom="1701"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A69F22" w16cid:durableId="1F9E441A"/>
  <w16cid:commentId w16cid:paraId="1BE28E7B" w16cid:durableId="1F9E441B"/>
  <w16cid:commentId w16cid:paraId="28A68EE3" w16cid:durableId="1F9E441C"/>
  <w16cid:commentId w16cid:paraId="42301F03" w16cid:durableId="1F9E441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294" w:rsidRDefault="004D6294" w:rsidP="00FF1DB7">
      <w:pPr>
        <w:spacing w:after="0" w:line="240" w:lineRule="auto"/>
      </w:pPr>
      <w:r>
        <w:separator/>
      </w:r>
    </w:p>
  </w:endnote>
  <w:endnote w:type="continuationSeparator" w:id="0">
    <w:p w:rsidR="004D6294" w:rsidRDefault="004D6294" w:rsidP="00FF1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5633491"/>
      <w:docPartObj>
        <w:docPartGallery w:val="Page Numbers (Bottom of Page)"/>
        <w:docPartUnique/>
      </w:docPartObj>
    </w:sdtPr>
    <w:sdtEndPr/>
    <w:sdtContent>
      <w:p w:rsidR="004919D8" w:rsidRDefault="004919D8">
        <w:pPr>
          <w:pStyle w:val="Alatunniste"/>
          <w:jc w:val="right"/>
        </w:pPr>
        <w:r>
          <w:fldChar w:fldCharType="begin"/>
        </w:r>
        <w:r>
          <w:instrText>PAGE   \* MERGEFORMAT</w:instrText>
        </w:r>
        <w:r>
          <w:fldChar w:fldCharType="separate"/>
        </w:r>
        <w:r w:rsidR="00852982">
          <w:rPr>
            <w:noProof/>
          </w:rPr>
          <w:t>6</w:t>
        </w:r>
        <w:r>
          <w:fldChar w:fldCharType="end"/>
        </w:r>
      </w:p>
    </w:sdtContent>
  </w:sdt>
  <w:p w:rsidR="004919D8" w:rsidRDefault="004919D8">
    <w:pPr>
      <w:pStyle w:val="Alatunnist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294" w:rsidRDefault="004D6294" w:rsidP="00FF1DB7">
      <w:pPr>
        <w:spacing w:after="0" w:line="240" w:lineRule="auto"/>
      </w:pPr>
      <w:r>
        <w:separator/>
      </w:r>
    </w:p>
  </w:footnote>
  <w:footnote w:type="continuationSeparator" w:id="0">
    <w:p w:rsidR="004D6294" w:rsidRDefault="004D6294" w:rsidP="00FF1D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9D8" w:rsidRDefault="00285139">
    <w:pPr>
      <w:pStyle w:val="Yltunniste"/>
    </w:pPr>
    <w:r>
      <w:rPr>
        <w:noProof/>
        <w:sz w:val="18"/>
        <w:szCs w:val="18"/>
        <w:lang w:val="fi-FI" w:eastAsia="fi-FI"/>
      </w:rPr>
      <w:drawing>
        <wp:anchor distT="0" distB="0" distL="114300" distR="114300" simplePos="0" relativeHeight="251659264" behindDoc="0" locked="0" layoutInCell="1" allowOverlap="1" wp14:anchorId="5A3D67DB" wp14:editId="00C62E4E">
          <wp:simplePos x="0" y="0"/>
          <wp:positionH relativeFrom="column">
            <wp:posOffset>4525645</wp:posOffset>
          </wp:positionH>
          <wp:positionV relativeFrom="paragraph">
            <wp:posOffset>32055</wp:posOffset>
          </wp:positionV>
          <wp:extent cx="1870710" cy="467995"/>
          <wp:effectExtent l="0" t="0" r="0" b="8255"/>
          <wp:wrapNone/>
          <wp:docPr id="8" name="Kuv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710" cy="46799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fi-FI" w:eastAsia="fi-FI"/>
      </w:rPr>
      <w:drawing>
        <wp:anchor distT="0" distB="0" distL="114300" distR="114300" simplePos="0" relativeHeight="251662336" behindDoc="0" locked="0" layoutInCell="1" allowOverlap="1" wp14:anchorId="4DEB0F79" wp14:editId="4DBD6415">
          <wp:simplePos x="0" y="0"/>
          <wp:positionH relativeFrom="margin">
            <wp:posOffset>2263775</wp:posOffset>
          </wp:positionH>
          <wp:positionV relativeFrom="paragraph">
            <wp:posOffset>120015</wp:posOffset>
          </wp:positionV>
          <wp:extent cx="1938020" cy="409575"/>
          <wp:effectExtent l="0" t="0" r="5080" b="9525"/>
          <wp:wrapNone/>
          <wp:docPr id="2"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38020" cy="409575"/>
                  </a:xfrm>
                  <a:prstGeom prst="rect">
                    <a:avLst/>
                  </a:prstGeom>
                  <a:noFill/>
                </pic:spPr>
              </pic:pic>
            </a:graphicData>
          </a:graphic>
          <wp14:sizeRelH relativeFrom="page">
            <wp14:pctWidth>0</wp14:pctWidth>
          </wp14:sizeRelH>
          <wp14:sizeRelV relativeFrom="page">
            <wp14:pctHeight>0</wp14:pctHeight>
          </wp14:sizeRelV>
        </wp:anchor>
      </w:drawing>
    </w:r>
    <w:r w:rsidR="004919D8">
      <w:rPr>
        <w:noProof/>
        <w:sz w:val="18"/>
        <w:szCs w:val="18"/>
        <w:lang w:val="fi-FI" w:eastAsia="fi-FI"/>
      </w:rPr>
      <w:drawing>
        <wp:anchor distT="0" distB="0" distL="114300" distR="114300" simplePos="0" relativeHeight="251661312" behindDoc="1" locked="0" layoutInCell="1" allowOverlap="1" wp14:anchorId="75B557BC" wp14:editId="48F3CCE5">
          <wp:simplePos x="0" y="0"/>
          <wp:positionH relativeFrom="margin">
            <wp:align>left</wp:align>
          </wp:positionH>
          <wp:positionV relativeFrom="paragraph">
            <wp:posOffset>-20955</wp:posOffset>
          </wp:positionV>
          <wp:extent cx="1625600" cy="636905"/>
          <wp:effectExtent l="0" t="0" r="0" b="0"/>
          <wp:wrapNone/>
          <wp:docPr id="4" name="Kuva 4" descr="C:\Users\lappajou.TRAFI\Documents\EUSBSR\Annual Forum 2015\Graafinen ilme\eusbsr-logo-for-light-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ppajou.TRAFI\Documents\EUSBSR\Annual Forum 2015\Graafinen ilme\eusbsr-logo-for-light-backgrounds.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625600" cy="6369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419"/>
    <w:multiLevelType w:val="hybridMultilevel"/>
    <w:tmpl w:val="56186306"/>
    <w:lvl w:ilvl="0" w:tplc="040B000F">
      <w:start w:val="1"/>
      <w:numFmt w:val="decimal"/>
      <w:lvlText w:val="%1."/>
      <w:lvlJc w:val="left"/>
      <w:pPr>
        <w:ind w:left="1080" w:hanging="360"/>
      </w:pPr>
      <w:rPr>
        <w:rFonts w:hint="default"/>
      </w:rPr>
    </w:lvl>
    <w:lvl w:ilvl="1" w:tplc="04060003">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 w15:restartNumberingAfterBreak="0">
    <w:nsid w:val="02594A7E"/>
    <w:multiLevelType w:val="hybridMultilevel"/>
    <w:tmpl w:val="165C2E9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98A3706"/>
    <w:multiLevelType w:val="hybridMultilevel"/>
    <w:tmpl w:val="4BE292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0F54408"/>
    <w:multiLevelType w:val="hybridMultilevel"/>
    <w:tmpl w:val="3184FB5C"/>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 w15:restartNumberingAfterBreak="0">
    <w:nsid w:val="11F51D6C"/>
    <w:multiLevelType w:val="hybridMultilevel"/>
    <w:tmpl w:val="C688D2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01E5E86"/>
    <w:multiLevelType w:val="hybridMultilevel"/>
    <w:tmpl w:val="3F0297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4EE0032"/>
    <w:multiLevelType w:val="hybridMultilevel"/>
    <w:tmpl w:val="570AAFC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269D1CE4"/>
    <w:multiLevelType w:val="multilevel"/>
    <w:tmpl w:val="D542F580"/>
    <w:lvl w:ilvl="0">
      <w:start w:val="1"/>
      <w:numFmt w:val="lowerLetter"/>
      <w:lvlText w:val="%1."/>
      <w:lvlJc w:val="left"/>
      <w:pPr>
        <w:ind w:left="360" w:hanging="360"/>
      </w:pPr>
      <w:rPr>
        <w:rFonts w:ascii="Times New Roman" w:eastAsiaTheme="minorHAnsi" w:hAnsi="Times New Roman" w:cs="Times New Roman"/>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9CA68B4"/>
    <w:multiLevelType w:val="hybridMultilevel"/>
    <w:tmpl w:val="A2E01B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2F156BAF"/>
    <w:multiLevelType w:val="hybridMultilevel"/>
    <w:tmpl w:val="FD9874A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3765652D"/>
    <w:multiLevelType w:val="hybridMultilevel"/>
    <w:tmpl w:val="6B028956"/>
    <w:lvl w:ilvl="0" w:tplc="22766670">
      <w:start w:val="8"/>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FF02AB4"/>
    <w:multiLevelType w:val="hybridMultilevel"/>
    <w:tmpl w:val="7EBA3F42"/>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40025061"/>
    <w:multiLevelType w:val="hybridMultilevel"/>
    <w:tmpl w:val="882EDBCE"/>
    <w:lvl w:ilvl="0" w:tplc="99D87394">
      <w:start w:val="1"/>
      <w:numFmt w:val="lowerLetter"/>
      <w:lvlText w:val="%1)"/>
      <w:lvlJc w:val="left"/>
      <w:pPr>
        <w:ind w:left="720" w:hanging="360"/>
      </w:pPr>
      <w:rPr>
        <w:rFonts w:ascii="Times New Roman" w:hAnsi="Times New Roman" w:cs="Times New Roman" w:hint="default"/>
        <w:sz w:val="24"/>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418B45CE"/>
    <w:multiLevelType w:val="hybridMultilevel"/>
    <w:tmpl w:val="7D22032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3901C0F"/>
    <w:multiLevelType w:val="hybridMultilevel"/>
    <w:tmpl w:val="45AEB348"/>
    <w:lvl w:ilvl="0" w:tplc="5EBE0F70">
      <w:start w:val="1"/>
      <w:numFmt w:val="bullet"/>
      <w:lvlText w:val=""/>
      <w:lvlJc w:val="left"/>
      <w:pPr>
        <w:tabs>
          <w:tab w:val="num" w:pos="720"/>
        </w:tabs>
        <w:ind w:left="720" w:hanging="360"/>
      </w:pPr>
      <w:rPr>
        <w:rFonts w:ascii="Wingdings" w:hAnsi="Wingdings" w:hint="default"/>
      </w:rPr>
    </w:lvl>
    <w:lvl w:ilvl="1" w:tplc="BD005938">
      <w:start w:val="94"/>
      <w:numFmt w:val="bullet"/>
      <w:lvlText w:val=""/>
      <w:lvlJc w:val="left"/>
      <w:pPr>
        <w:tabs>
          <w:tab w:val="num" w:pos="1440"/>
        </w:tabs>
        <w:ind w:left="1440" w:hanging="360"/>
      </w:pPr>
      <w:rPr>
        <w:rFonts w:ascii="Wingdings" w:hAnsi="Wingdings" w:hint="default"/>
      </w:rPr>
    </w:lvl>
    <w:lvl w:ilvl="2" w:tplc="2F6A499C" w:tentative="1">
      <w:start w:val="1"/>
      <w:numFmt w:val="bullet"/>
      <w:lvlText w:val=""/>
      <w:lvlJc w:val="left"/>
      <w:pPr>
        <w:tabs>
          <w:tab w:val="num" w:pos="2160"/>
        </w:tabs>
        <w:ind w:left="2160" w:hanging="360"/>
      </w:pPr>
      <w:rPr>
        <w:rFonts w:ascii="Wingdings" w:hAnsi="Wingdings" w:hint="default"/>
      </w:rPr>
    </w:lvl>
    <w:lvl w:ilvl="3" w:tplc="37A41DF8" w:tentative="1">
      <w:start w:val="1"/>
      <w:numFmt w:val="bullet"/>
      <w:lvlText w:val=""/>
      <w:lvlJc w:val="left"/>
      <w:pPr>
        <w:tabs>
          <w:tab w:val="num" w:pos="2880"/>
        </w:tabs>
        <w:ind w:left="2880" w:hanging="360"/>
      </w:pPr>
      <w:rPr>
        <w:rFonts w:ascii="Wingdings" w:hAnsi="Wingdings" w:hint="default"/>
      </w:rPr>
    </w:lvl>
    <w:lvl w:ilvl="4" w:tplc="1786EC5E" w:tentative="1">
      <w:start w:val="1"/>
      <w:numFmt w:val="bullet"/>
      <w:lvlText w:val=""/>
      <w:lvlJc w:val="left"/>
      <w:pPr>
        <w:tabs>
          <w:tab w:val="num" w:pos="3600"/>
        </w:tabs>
        <w:ind w:left="3600" w:hanging="360"/>
      </w:pPr>
      <w:rPr>
        <w:rFonts w:ascii="Wingdings" w:hAnsi="Wingdings" w:hint="default"/>
      </w:rPr>
    </w:lvl>
    <w:lvl w:ilvl="5" w:tplc="67F8F898" w:tentative="1">
      <w:start w:val="1"/>
      <w:numFmt w:val="bullet"/>
      <w:lvlText w:val=""/>
      <w:lvlJc w:val="left"/>
      <w:pPr>
        <w:tabs>
          <w:tab w:val="num" w:pos="4320"/>
        </w:tabs>
        <w:ind w:left="4320" w:hanging="360"/>
      </w:pPr>
      <w:rPr>
        <w:rFonts w:ascii="Wingdings" w:hAnsi="Wingdings" w:hint="default"/>
      </w:rPr>
    </w:lvl>
    <w:lvl w:ilvl="6" w:tplc="A12201D6" w:tentative="1">
      <w:start w:val="1"/>
      <w:numFmt w:val="bullet"/>
      <w:lvlText w:val=""/>
      <w:lvlJc w:val="left"/>
      <w:pPr>
        <w:tabs>
          <w:tab w:val="num" w:pos="5040"/>
        </w:tabs>
        <w:ind w:left="5040" w:hanging="360"/>
      </w:pPr>
      <w:rPr>
        <w:rFonts w:ascii="Wingdings" w:hAnsi="Wingdings" w:hint="default"/>
      </w:rPr>
    </w:lvl>
    <w:lvl w:ilvl="7" w:tplc="D31695F6" w:tentative="1">
      <w:start w:val="1"/>
      <w:numFmt w:val="bullet"/>
      <w:lvlText w:val=""/>
      <w:lvlJc w:val="left"/>
      <w:pPr>
        <w:tabs>
          <w:tab w:val="num" w:pos="5760"/>
        </w:tabs>
        <w:ind w:left="5760" w:hanging="360"/>
      </w:pPr>
      <w:rPr>
        <w:rFonts w:ascii="Wingdings" w:hAnsi="Wingdings" w:hint="default"/>
      </w:rPr>
    </w:lvl>
    <w:lvl w:ilvl="8" w:tplc="8A94E3E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3F2C34"/>
    <w:multiLevelType w:val="hybridMultilevel"/>
    <w:tmpl w:val="36CCB9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A1F5E61"/>
    <w:multiLevelType w:val="hybridMultilevel"/>
    <w:tmpl w:val="6E2C1BBE"/>
    <w:lvl w:ilvl="0" w:tplc="793C8860">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EC65514"/>
    <w:multiLevelType w:val="hybridMultilevel"/>
    <w:tmpl w:val="EA9A9F02"/>
    <w:lvl w:ilvl="0" w:tplc="401E261C">
      <w:start w:val="1"/>
      <w:numFmt w:val="decimal"/>
      <w:lvlText w:val="%1)"/>
      <w:lvlJc w:val="left"/>
      <w:pPr>
        <w:ind w:left="720" w:hanging="360"/>
      </w:pPr>
      <w:rPr>
        <w:rFonts w:ascii="Times New Roman" w:eastAsiaTheme="minorHAnsi" w:hAnsi="Times New Roman" w:cs="Times New Roman"/>
      </w:rPr>
    </w:lvl>
    <w:lvl w:ilvl="1" w:tplc="9354A8A2">
      <w:start w:val="1"/>
      <w:numFmt w:val="decimal"/>
      <w:lvlText w:val="%2."/>
      <w:lvlJc w:val="left"/>
      <w:pPr>
        <w:ind w:left="1440" w:hanging="360"/>
      </w:pPr>
      <w:rPr>
        <w:rFonts w:ascii="Times New Roman" w:eastAsiaTheme="minorHAnsi" w:hAnsi="Times New Roman" w:cs="Times New Roman"/>
      </w:r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533846D0"/>
    <w:multiLevelType w:val="hybridMultilevel"/>
    <w:tmpl w:val="576E8B0C"/>
    <w:lvl w:ilvl="0" w:tplc="3F423896">
      <w:start w:val="1"/>
      <w:numFmt w:val="decimal"/>
      <w:lvlText w:val="%1."/>
      <w:lvlJc w:val="left"/>
      <w:pPr>
        <w:ind w:left="1080" w:hanging="360"/>
      </w:pPr>
      <w:rPr>
        <w:rFonts w:hint="default"/>
      </w:rPr>
    </w:lvl>
    <w:lvl w:ilvl="1" w:tplc="04060019">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9" w15:restartNumberingAfterBreak="0">
    <w:nsid w:val="558757CE"/>
    <w:multiLevelType w:val="hybridMultilevel"/>
    <w:tmpl w:val="165C2E9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57B33C63"/>
    <w:multiLevelType w:val="hybridMultilevel"/>
    <w:tmpl w:val="AF225234"/>
    <w:lvl w:ilvl="0" w:tplc="203E6430">
      <w:start w:val="1"/>
      <w:numFmt w:val="bullet"/>
      <w:lvlText w:val=""/>
      <w:lvlJc w:val="left"/>
      <w:pPr>
        <w:tabs>
          <w:tab w:val="num" w:pos="720"/>
        </w:tabs>
        <w:ind w:left="720" w:hanging="360"/>
      </w:pPr>
      <w:rPr>
        <w:rFonts w:ascii="Wingdings" w:hAnsi="Wingdings" w:hint="default"/>
      </w:rPr>
    </w:lvl>
    <w:lvl w:ilvl="1" w:tplc="DAC4143E" w:tentative="1">
      <w:start w:val="1"/>
      <w:numFmt w:val="bullet"/>
      <w:lvlText w:val=""/>
      <w:lvlJc w:val="left"/>
      <w:pPr>
        <w:tabs>
          <w:tab w:val="num" w:pos="1440"/>
        </w:tabs>
        <w:ind w:left="1440" w:hanging="360"/>
      </w:pPr>
      <w:rPr>
        <w:rFonts w:ascii="Wingdings" w:hAnsi="Wingdings" w:hint="default"/>
      </w:rPr>
    </w:lvl>
    <w:lvl w:ilvl="2" w:tplc="D44263DA" w:tentative="1">
      <w:start w:val="1"/>
      <w:numFmt w:val="bullet"/>
      <w:lvlText w:val=""/>
      <w:lvlJc w:val="left"/>
      <w:pPr>
        <w:tabs>
          <w:tab w:val="num" w:pos="2160"/>
        </w:tabs>
        <w:ind w:left="2160" w:hanging="360"/>
      </w:pPr>
      <w:rPr>
        <w:rFonts w:ascii="Wingdings" w:hAnsi="Wingdings" w:hint="default"/>
      </w:rPr>
    </w:lvl>
    <w:lvl w:ilvl="3" w:tplc="2AE4B74E" w:tentative="1">
      <w:start w:val="1"/>
      <w:numFmt w:val="bullet"/>
      <w:lvlText w:val=""/>
      <w:lvlJc w:val="left"/>
      <w:pPr>
        <w:tabs>
          <w:tab w:val="num" w:pos="2880"/>
        </w:tabs>
        <w:ind w:left="2880" w:hanging="360"/>
      </w:pPr>
      <w:rPr>
        <w:rFonts w:ascii="Wingdings" w:hAnsi="Wingdings" w:hint="default"/>
      </w:rPr>
    </w:lvl>
    <w:lvl w:ilvl="4" w:tplc="CF4AC2CA" w:tentative="1">
      <w:start w:val="1"/>
      <w:numFmt w:val="bullet"/>
      <w:lvlText w:val=""/>
      <w:lvlJc w:val="left"/>
      <w:pPr>
        <w:tabs>
          <w:tab w:val="num" w:pos="3600"/>
        </w:tabs>
        <w:ind w:left="3600" w:hanging="360"/>
      </w:pPr>
      <w:rPr>
        <w:rFonts w:ascii="Wingdings" w:hAnsi="Wingdings" w:hint="default"/>
      </w:rPr>
    </w:lvl>
    <w:lvl w:ilvl="5" w:tplc="4CEEA594" w:tentative="1">
      <w:start w:val="1"/>
      <w:numFmt w:val="bullet"/>
      <w:lvlText w:val=""/>
      <w:lvlJc w:val="left"/>
      <w:pPr>
        <w:tabs>
          <w:tab w:val="num" w:pos="4320"/>
        </w:tabs>
        <w:ind w:left="4320" w:hanging="360"/>
      </w:pPr>
      <w:rPr>
        <w:rFonts w:ascii="Wingdings" w:hAnsi="Wingdings" w:hint="default"/>
      </w:rPr>
    </w:lvl>
    <w:lvl w:ilvl="6" w:tplc="D17E4E70" w:tentative="1">
      <w:start w:val="1"/>
      <w:numFmt w:val="bullet"/>
      <w:lvlText w:val=""/>
      <w:lvlJc w:val="left"/>
      <w:pPr>
        <w:tabs>
          <w:tab w:val="num" w:pos="5040"/>
        </w:tabs>
        <w:ind w:left="5040" w:hanging="360"/>
      </w:pPr>
      <w:rPr>
        <w:rFonts w:ascii="Wingdings" w:hAnsi="Wingdings" w:hint="default"/>
      </w:rPr>
    </w:lvl>
    <w:lvl w:ilvl="7" w:tplc="852C663E" w:tentative="1">
      <w:start w:val="1"/>
      <w:numFmt w:val="bullet"/>
      <w:lvlText w:val=""/>
      <w:lvlJc w:val="left"/>
      <w:pPr>
        <w:tabs>
          <w:tab w:val="num" w:pos="5760"/>
        </w:tabs>
        <w:ind w:left="5760" w:hanging="360"/>
      </w:pPr>
      <w:rPr>
        <w:rFonts w:ascii="Wingdings" w:hAnsi="Wingdings" w:hint="default"/>
      </w:rPr>
    </w:lvl>
    <w:lvl w:ilvl="8" w:tplc="AF14465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DE394E"/>
    <w:multiLevelType w:val="hybridMultilevel"/>
    <w:tmpl w:val="450E772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5E12342A"/>
    <w:multiLevelType w:val="hybridMultilevel"/>
    <w:tmpl w:val="EA9A9F02"/>
    <w:lvl w:ilvl="0" w:tplc="401E261C">
      <w:start w:val="1"/>
      <w:numFmt w:val="decimal"/>
      <w:lvlText w:val="%1)"/>
      <w:lvlJc w:val="left"/>
      <w:pPr>
        <w:ind w:left="720" w:hanging="360"/>
      </w:pPr>
      <w:rPr>
        <w:rFonts w:ascii="Times New Roman" w:eastAsiaTheme="minorHAnsi" w:hAnsi="Times New Roman" w:cs="Times New Roman"/>
      </w:rPr>
    </w:lvl>
    <w:lvl w:ilvl="1" w:tplc="9354A8A2">
      <w:start w:val="1"/>
      <w:numFmt w:val="decimal"/>
      <w:lvlText w:val="%2."/>
      <w:lvlJc w:val="left"/>
      <w:pPr>
        <w:ind w:left="1440" w:hanging="360"/>
      </w:pPr>
      <w:rPr>
        <w:rFonts w:ascii="Times New Roman" w:eastAsiaTheme="minorHAnsi" w:hAnsi="Times New Roman" w:cs="Times New Roman"/>
      </w:r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65AA7BBC"/>
    <w:multiLevelType w:val="hybridMultilevel"/>
    <w:tmpl w:val="382A155A"/>
    <w:lvl w:ilvl="0" w:tplc="3DDC9712">
      <w:start w:val="8"/>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673B7E6B"/>
    <w:multiLevelType w:val="hybridMultilevel"/>
    <w:tmpl w:val="9F6C7BFA"/>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6B932663"/>
    <w:multiLevelType w:val="hybridMultilevel"/>
    <w:tmpl w:val="DAD252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6FA56B91"/>
    <w:multiLevelType w:val="hybridMultilevel"/>
    <w:tmpl w:val="B5B2F586"/>
    <w:lvl w:ilvl="0" w:tplc="E9F03940">
      <w:start w:val="8"/>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71786037"/>
    <w:multiLevelType w:val="hybridMultilevel"/>
    <w:tmpl w:val="D182E984"/>
    <w:lvl w:ilvl="0" w:tplc="30B2867C">
      <w:start w:val="1"/>
      <w:numFmt w:val="decimal"/>
      <w:lvlText w:val="%1)"/>
      <w:lvlJc w:val="left"/>
      <w:pPr>
        <w:ind w:left="720" w:hanging="360"/>
      </w:pPr>
      <w:rPr>
        <w:b/>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730B4CF6"/>
    <w:multiLevelType w:val="hybridMultilevel"/>
    <w:tmpl w:val="9CD4E038"/>
    <w:lvl w:ilvl="0" w:tplc="0406000D">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74F51B70"/>
    <w:multiLevelType w:val="hybridMultilevel"/>
    <w:tmpl w:val="DEF28118"/>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0" w15:restartNumberingAfterBreak="0">
    <w:nsid w:val="7B6B1D11"/>
    <w:multiLevelType w:val="hybridMultilevel"/>
    <w:tmpl w:val="2A96436E"/>
    <w:lvl w:ilvl="0" w:tplc="48182D7A">
      <w:start w:val="7"/>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6"/>
  </w:num>
  <w:num w:numId="4">
    <w:abstractNumId w:val="18"/>
  </w:num>
  <w:num w:numId="5">
    <w:abstractNumId w:val="17"/>
  </w:num>
  <w:num w:numId="6">
    <w:abstractNumId w:val="26"/>
  </w:num>
  <w:num w:numId="7">
    <w:abstractNumId w:val="10"/>
  </w:num>
  <w:num w:numId="8">
    <w:abstractNumId w:val="23"/>
  </w:num>
  <w:num w:numId="9">
    <w:abstractNumId w:val="28"/>
  </w:num>
  <w:num w:numId="10">
    <w:abstractNumId w:val="25"/>
  </w:num>
  <w:num w:numId="11">
    <w:abstractNumId w:val="16"/>
  </w:num>
  <w:num w:numId="12">
    <w:abstractNumId w:val="1"/>
  </w:num>
  <w:num w:numId="13">
    <w:abstractNumId w:val="0"/>
  </w:num>
  <w:num w:numId="14">
    <w:abstractNumId w:val="19"/>
  </w:num>
  <w:num w:numId="15">
    <w:abstractNumId w:val="8"/>
  </w:num>
  <w:num w:numId="16">
    <w:abstractNumId w:val="7"/>
  </w:num>
  <w:num w:numId="17">
    <w:abstractNumId w:val="12"/>
  </w:num>
  <w:num w:numId="18">
    <w:abstractNumId w:val="11"/>
  </w:num>
  <w:num w:numId="19">
    <w:abstractNumId w:val="14"/>
  </w:num>
  <w:num w:numId="20">
    <w:abstractNumId w:val="20"/>
  </w:num>
  <w:num w:numId="21">
    <w:abstractNumId w:val="27"/>
  </w:num>
  <w:num w:numId="22">
    <w:abstractNumId w:val="3"/>
  </w:num>
  <w:num w:numId="23">
    <w:abstractNumId w:val="15"/>
  </w:num>
  <w:num w:numId="24">
    <w:abstractNumId w:val="21"/>
  </w:num>
  <w:num w:numId="25">
    <w:abstractNumId w:val="29"/>
  </w:num>
  <w:num w:numId="26">
    <w:abstractNumId w:val="4"/>
  </w:num>
  <w:num w:numId="27">
    <w:abstractNumId w:val="5"/>
  </w:num>
  <w:num w:numId="28">
    <w:abstractNumId w:val="9"/>
  </w:num>
  <w:num w:numId="29">
    <w:abstractNumId w:val="30"/>
  </w:num>
  <w:num w:numId="30">
    <w:abstractNumId w:val="2"/>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a-DK" w:vendorID="64" w:dllVersion="4096" w:nlCheck="1" w:checkStyle="0"/>
  <w:activeWritingStyle w:appName="MSWord" w:lang="fi-FI"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da-DK" w:vendorID="64" w:dllVersion="131078" w:nlCheck="1" w:checkStyle="0"/>
  <w:revisionView w:markup="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E24"/>
    <w:rsid w:val="00001E2C"/>
    <w:rsid w:val="0000468E"/>
    <w:rsid w:val="00010646"/>
    <w:rsid w:val="00011FC8"/>
    <w:rsid w:val="000140AF"/>
    <w:rsid w:val="00015437"/>
    <w:rsid w:val="00020AAE"/>
    <w:rsid w:val="00023B4A"/>
    <w:rsid w:val="00033AF0"/>
    <w:rsid w:val="000343F7"/>
    <w:rsid w:val="00035BA2"/>
    <w:rsid w:val="0004002B"/>
    <w:rsid w:val="000444D3"/>
    <w:rsid w:val="000556CD"/>
    <w:rsid w:val="000575A7"/>
    <w:rsid w:val="00061367"/>
    <w:rsid w:val="000613FB"/>
    <w:rsid w:val="000707A0"/>
    <w:rsid w:val="00073706"/>
    <w:rsid w:val="000A2252"/>
    <w:rsid w:val="000B303A"/>
    <w:rsid w:val="000B58DE"/>
    <w:rsid w:val="000C1283"/>
    <w:rsid w:val="000C7DA8"/>
    <w:rsid w:val="000C7F18"/>
    <w:rsid w:val="000D52E9"/>
    <w:rsid w:val="000E683D"/>
    <w:rsid w:val="000E7654"/>
    <w:rsid w:val="000F021D"/>
    <w:rsid w:val="000F2136"/>
    <w:rsid w:val="000F3C1C"/>
    <w:rsid w:val="00100436"/>
    <w:rsid w:val="00102BEC"/>
    <w:rsid w:val="0010636D"/>
    <w:rsid w:val="001107D7"/>
    <w:rsid w:val="00121E50"/>
    <w:rsid w:val="001223BC"/>
    <w:rsid w:val="0012373A"/>
    <w:rsid w:val="00132E6B"/>
    <w:rsid w:val="00133BAF"/>
    <w:rsid w:val="00133E96"/>
    <w:rsid w:val="001449E9"/>
    <w:rsid w:val="0015534E"/>
    <w:rsid w:val="0015699D"/>
    <w:rsid w:val="001602E6"/>
    <w:rsid w:val="00161ED6"/>
    <w:rsid w:val="00162C23"/>
    <w:rsid w:val="001644B9"/>
    <w:rsid w:val="00165401"/>
    <w:rsid w:val="00166303"/>
    <w:rsid w:val="00170AFE"/>
    <w:rsid w:val="00184F94"/>
    <w:rsid w:val="00186DAF"/>
    <w:rsid w:val="00192CB8"/>
    <w:rsid w:val="001A0869"/>
    <w:rsid w:val="001A08CD"/>
    <w:rsid w:val="001A7994"/>
    <w:rsid w:val="001B13F2"/>
    <w:rsid w:val="001B4209"/>
    <w:rsid w:val="001B44DF"/>
    <w:rsid w:val="001B59AB"/>
    <w:rsid w:val="001B5A6F"/>
    <w:rsid w:val="001C2298"/>
    <w:rsid w:val="001C3901"/>
    <w:rsid w:val="001C418D"/>
    <w:rsid w:val="001C48D7"/>
    <w:rsid w:val="001C71C7"/>
    <w:rsid w:val="001D22AE"/>
    <w:rsid w:val="001D360F"/>
    <w:rsid w:val="001D70EB"/>
    <w:rsid w:val="001F07A4"/>
    <w:rsid w:val="001F47A8"/>
    <w:rsid w:val="001F702C"/>
    <w:rsid w:val="001F7714"/>
    <w:rsid w:val="0020235A"/>
    <w:rsid w:val="00203CBD"/>
    <w:rsid w:val="00207E31"/>
    <w:rsid w:val="002100AF"/>
    <w:rsid w:val="0021121B"/>
    <w:rsid w:val="00213760"/>
    <w:rsid w:val="00213875"/>
    <w:rsid w:val="00213F5E"/>
    <w:rsid w:val="00222E9D"/>
    <w:rsid w:val="00224B03"/>
    <w:rsid w:val="002266BD"/>
    <w:rsid w:val="00226B28"/>
    <w:rsid w:val="0023422F"/>
    <w:rsid w:val="00235130"/>
    <w:rsid w:val="00243469"/>
    <w:rsid w:val="0024430D"/>
    <w:rsid w:val="00244DFA"/>
    <w:rsid w:val="00246A85"/>
    <w:rsid w:val="00252AD5"/>
    <w:rsid w:val="0025343A"/>
    <w:rsid w:val="00257789"/>
    <w:rsid w:val="00270C19"/>
    <w:rsid w:val="00273AAA"/>
    <w:rsid w:val="00281A9D"/>
    <w:rsid w:val="00282025"/>
    <w:rsid w:val="00284D51"/>
    <w:rsid w:val="00285139"/>
    <w:rsid w:val="00287DD0"/>
    <w:rsid w:val="00287F9E"/>
    <w:rsid w:val="00294BD9"/>
    <w:rsid w:val="00294BF5"/>
    <w:rsid w:val="002950A5"/>
    <w:rsid w:val="002B542D"/>
    <w:rsid w:val="002B577C"/>
    <w:rsid w:val="002B598B"/>
    <w:rsid w:val="002B66AD"/>
    <w:rsid w:val="002C4B04"/>
    <w:rsid w:val="002E7689"/>
    <w:rsid w:val="00300A42"/>
    <w:rsid w:val="00300EE3"/>
    <w:rsid w:val="003129C7"/>
    <w:rsid w:val="00316CB7"/>
    <w:rsid w:val="003231AF"/>
    <w:rsid w:val="00323D56"/>
    <w:rsid w:val="003253EC"/>
    <w:rsid w:val="003275C5"/>
    <w:rsid w:val="00335B48"/>
    <w:rsid w:val="0034082E"/>
    <w:rsid w:val="00340B26"/>
    <w:rsid w:val="003430B4"/>
    <w:rsid w:val="00347C10"/>
    <w:rsid w:val="00350344"/>
    <w:rsid w:val="00355675"/>
    <w:rsid w:val="00357262"/>
    <w:rsid w:val="00361A4C"/>
    <w:rsid w:val="00361DB4"/>
    <w:rsid w:val="00364D5D"/>
    <w:rsid w:val="00370F81"/>
    <w:rsid w:val="003735FC"/>
    <w:rsid w:val="0038031A"/>
    <w:rsid w:val="003869F3"/>
    <w:rsid w:val="0038767E"/>
    <w:rsid w:val="0039452A"/>
    <w:rsid w:val="00397C5A"/>
    <w:rsid w:val="003A07DE"/>
    <w:rsid w:val="003A4714"/>
    <w:rsid w:val="003A679E"/>
    <w:rsid w:val="003B2F3A"/>
    <w:rsid w:val="003B68FC"/>
    <w:rsid w:val="003C4B5D"/>
    <w:rsid w:val="003C6619"/>
    <w:rsid w:val="003C7ACD"/>
    <w:rsid w:val="003D61C7"/>
    <w:rsid w:val="003E37C1"/>
    <w:rsid w:val="003F6E18"/>
    <w:rsid w:val="003F764D"/>
    <w:rsid w:val="0040000B"/>
    <w:rsid w:val="004002DF"/>
    <w:rsid w:val="004068DB"/>
    <w:rsid w:val="004127F8"/>
    <w:rsid w:val="00423692"/>
    <w:rsid w:val="00430476"/>
    <w:rsid w:val="00440C7C"/>
    <w:rsid w:val="00441187"/>
    <w:rsid w:val="0045447F"/>
    <w:rsid w:val="00455764"/>
    <w:rsid w:val="00464DE2"/>
    <w:rsid w:val="00466D59"/>
    <w:rsid w:val="00467AB7"/>
    <w:rsid w:val="00470B34"/>
    <w:rsid w:val="00473A5B"/>
    <w:rsid w:val="004801FF"/>
    <w:rsid w:val="004826EA"/>
    <w:rsid w:val="00483167"/>
    <w:rsid w:val="004919D8"/>
    <w:rsid w:val="00494581"/>
    <w:rsid w:val="00495193"/>
    <w:rsid w:val="004A0172"/>
    <w:rsid w:val="004A0AC0"/>
    <w:rsid w:val="004A51A7"/>
    <w:rsid w:val="004B0DCA"/>
    <w:rsid w:val="004B2BED"/>
    <w:rsid w:val="004B33BD"/>
    <w:rsid w:val="004B6830"/>
    <w:rsid w:val="004C43EC"/>
    <w:rsid w:val="004C532C"/>
    <w:rsid w:val="004D61E7"/>
    <w:rsid w:val="004D6294"/>
    <w:rsid w:val="004E524E"/>
    <w:rsid w:val="004F6C39"/>
    <w:rsid w:val="0050749D"/>
    <w:rsid w:val="005223C4"/>
    <w:rsid w:val="00524863"/>
    <w:rsid w:val="005326DF"/>
    <w:rsid w:val="005341C5"/>
    <w:rsid w:val="0053421D"/>
    <w:rsid w:val="00534B3E"/>
    <w:rsid w:val="00536843"/>
    <w:rsid w:val="00536C3D"/>
    <w:rsid w:val="00540122"/>
    <w:rsid w:val="00544630"/>
    <w:rsid w:val="00551ED9"/>
    <w:rsid w:val="00556DF2"/>
    <w:rsid w:val="0056252D"/>
    <w:rsid w:val="005661BB"/>
    <w:rsid w:val="0057608E"/>
    <w:rsid w:val="005859BC"/>
    <w:rsid w:val="00586EAE"/>
    <w:rsid w:val="005924AA"/>
    <w:rsid w:val="005A410B"/>
    <w:rsid w:val="005B120B"/>
    <w:rsid w:val="005B1EFD"/>
    <w:rsid w:val="005B2FBE"/>
    <w:rsid w:val="005B7ADD"/>
    <w:rsid w:val="005C178A"/>
    <w:rsid w:val="005C5E8B"/>
    <w:rsid w:val="005C632F"/>
    <w:rsid w:val="005D0429"/>
    <w:rsid w:val="005D0E26"/>
    <w:rsid w:val="005E649B"/>
    <w:rsid w:val="005E7DFB"/>
    <w:rsid w:val="005F51E9"/>
    <w:rsid w:val="005F670D"/>
    <w:rsid w:val="005F671A"/>
    <w:rsid w:val="006032D8"/>
    <w:rsid w:val="006059DA"/>
    <w:rsid w:val="00616A43"/>
    <w:rsid w:val="00620292"/>
    <w:rsid w:val="00620DC2"/>
    <w:rsid w:val="00622BDD"/>
    <w:rsid w:val="00625F23"/>
    <w:rsid w:val="00626C4E"/>
    <w:rsid w:val="0063353C"/>
    <w:rsid w:val="006447E5"/>
    <w:rsid w:val="006545D7"/>
    <w:rsid w:val="00654B25"/>
    <w:rsid w:val="00670599"/>
    <w:rsid w:val="00670633"/>
    <w:rsid w:val="00671B7C"/>
    <w:rsid w:val="00673D94"/>
    <w:rsid w:val="00683242"/>
    <w:rsid w:val="00684798"/>
    <w:rsid w:val="006912ED"/>
    <w:rsid w:val="006952E9"/>
    <w:rsid w:val="00697C5E"/>
    <w:rsid w:val="006A2FEE"/>
    <w:rsid w:val="006A61C1"/>
    <w:rsid w:val="006B55BB"/>
    <w:rsid w:val="006C1103"/>
    <w:rsid w:val="006D23D1"/>
    <w:rsid w:val="006D4D96"/>
    <w:rsid w:val="006D7C56"/>
    <w:rsid w:val="006E0339"/>
    <w:rsid w:val="006E0CDF"/>
    <w:rsid w:val="006E32D3"/>
    <w:rsid w:val="006E3D31"/>
    <w:rsid w:val="006E705D"/>
    <w:rsid w:val="006F4EC9"/>
    <w:rsid w:val="006F668B"/>
    <w:rsid w:val="006F6803"/>
    <w:rsid w:val="00706321"/>
    <w:rsid w:val="00707D23"/>
    <w:rsid w:val="00712215"/>
    <w:rsid w:val="00715147"/>
    <w:rsid w:val="00716BD5"/>
    <w:rsid w:val="00726EE7"/>
    <w:rsid w:val="007278DF"/>
    <w:rsid w:val="00731163"/>
    <w:rsid w:val="0073304F"/>
    <w:rsid w:val="00734837"/>
    <w:rsid w:val="007350BF"/>
    <w:rsid w:val="00737C46"/>
    <w:rsid w:val="007423C2"/>
    <w:rsid w:val="007435D0"/>
    <w:rsid w:val="007505F4"/>
    <w:rsid w:val="007520F2"/>
    <w:rsid w:val="0075366C"/>
    <w:rsid w:val="007648C5"/>
    <w:rsid w:val="00775546"/>
    <w:rsid w:val="007769D1"/>
    <w:rsid w:val="0078447B"/>
    <w:rsid w:val="00785384"/>
    <w:rsid w:val="0078607D"/>
    <w:rsid w:val="00792711"/>
    <w:rsid w:val="00793F0C"/>
    <w:rsid w:val="00795860"/>
    <w:rsid w:val="007963F4"/>
    <w:rsid w:val="00796530"/>
    <w:rsid w:val="007978A3"/>
    <w:rsid w:val="007A1F22"/>
    <w:rsid w:val="007B25D8"/>
    <w:rsid w:val="007B3390"/>
    <w:rsid w:val="007B7D42"/>
    <w:rsid w:val="007C3FD0"/>
    <w:rsid w:val="007C5C56"/>
    <w:rsid w:val="007D033C"/>
    <w:rsid w:val="007D38F8"/>
    <w:rsid w:val="007E5342"/>
    <w:rsid w:val="007E5BA3"/>
    <w:rsid w:val="007E6348"/>
    <w:rsid w:val="007F2559"/>
    <w:rsid w:val="007F2AAC"/>
    <w:rsid w:val="007F419D"/>
    <w:rsid w:val="007F652B"/>
    <w:rsid w:val="00801A33"/>
    <w:rsid w:val="008049FB"/>
    <w:rsid w:val="008337DD"/>
    <w:rsid w:val="0084000C"/>
    <w:rsid w:val="0084060A"/>
    <w:rsid w:val="00842A55"/>
    <w:rsid w:val="00844CA6"/>
    <w:rsid w:val="00852982"/>
    <w:rsid w:val="00853065"/>
    <w:rsid w:val="00853408"/>
    <w:rsid w:val="00856915"/>
    <w:rsid w:val="0086607A"/>
    <w:rsid w:val="00866B59"/>
    <w:rsid w:val="008718DC"/>
    <w:rsid w:val="00871FD9"/>
    <w:rsid w:val="0087482E"/>
    <w:rsid w:val="00875117"/>
    <w:rsid w:val="0087614C"/>
    <w:rsid w:val="00894BB0"/>
    <w:rsid w:val="0089608F"/>
    <w:rsid w:val="008A2602"/>
    <w:rsid w:val="008A57BF"/>
    <w:rsid w:val="008C1D72"/>
    <w:rsid w:val="008C2EA9"/>
    <w:rsid w:val="008D494B"/>
    <w:rsid w:val="008D7D2B"/>
    <w:rsid w:val="008F0944"/>
    <w:rsid w:val="008F0B34"/>
    <w:rsid w:val="0090319D"/>
    <w:rsid w:val="00903787"/>
    <w:rsid w:val="00903BD9"/>
    <w:rsid w:val="00917D5F"/>
    <w:rsid w:val="009208AA"/>
    <w:rsid w:val="009249E5"/>
    <w:rsid w:val="0093227C"/>
    <w:rsid w:val="00934924"/>
    <w:rsid w:val="00935F60"/>
    <w:rsid w:val="00940E01"/>
    <w:rsid w:val="009415B9"/>
    <w:rsid w:val="0094590C"/>
    <w:rsid w:val="00950CED"/>
    <w:rsid w:val="00951985"/>
    <w:rsid w:val="0095445F"/>
    <w:rsid w:val="00954720"/>
    <w:rsid w:val="0095556B"/>
    <w:rsid w:val="009561CA"/>
    <w:rsid w:val="00956D9F"/>
    <w:rsid w:val="00957D73"/>
    <w:rsid w:val="00967216"/>
    <w:rsid w:val="00975DE7"/>
    <w:rsid w:val="009878B6"/>
    <w:rsid w:val="00987932"/>
    <w:rsid w:val="00987E46"/>
    <w:rsid w:val="00990EC8"/>
    <w:rsid w:val="009A245F"/>
    <w:rsid w:val="009A64A9"/>
    <w:rsid w:val="009A7196"/>
    <w:rsid w:val="009B0363"/>
    <w:rsid w:val="009B456F"/>
    <w:rsid w:val="009B7151"/>
    <w:rsid w:val="009C29C7"/>
    <w:rsid w:val="009C3EB8"/>
    <w:rsid w:val="009C6BD5"/>
    <w:rsid w:val="009D0D61"/>
    <w:rsid w:val="009D6565"/>
    <w:rsid w:val="009D69AF"/>
    <w:rsid w:val="009E0C44"/>
    <w:rsid w:val="009E4F70"/>
    <w:rsid w:val="009F63A8"/>
    <w:rsid w:val="00A079D1"/>
    <w:rsid w:val="00A100AE"/>
    <w:rsid w:val="00A122F8"/>
    <w:rsid w:val="00A224B7"/>
    <w:rsid w:val="00A2476C"/>
    <w:rsid w:val="00A3234D"/>
    <w:rsid w:val="00A34639"/>
    <w:rsid w:val="00A348CE"/>
    <w:rsid w:val="00A37369"/>
    <w:rsid w:val="00A43CB5"/>
    <w:rsid w:val="00A50AC4"/>
    <w:rsid w:val="00A5285A"/>
    <w:rsid w:val="00A53445"/>
    <w:rsid w:val="00A538EB"/>
    <w:rsid w:val="00A60115"/>
    <w:rsid w:val="00A601BC"/>
    <w:rsid w:val="00A606C5"/>
    <w:rsid w:val="00A63222"/>
    <w:rsid w:val="00A666E0"/>
    <w:rsid w:val="00A667C9"/>
    <w:rsid w:val="00A66C47"/>
    <w:rsid w:val="00A673AE"/>
    <w:rsid w:val="00A729DF"/>
    <w:rsid w:val="00A8676D"/>
    <w:rsid w:val="00A90B84"/>
    <w:rsid w:val="00A90E24"/>
    <w:rsid w:val="00A91697"/>
    <w:rsid w:val="00A93499"/>
    <w:rsid w:val="00A94497"/>
    <w:rsid w:val="00AA00C0"/>
    <w:rsid w:val="00AA1981"/>
    <w:rsid w:val="00AA3B92"/>
    <w:rsid w:val="00AB5173"/>
    <w:rsid w:val="00AB5B75"/>
    <w:rsid w:val="00AC1AA4"/>
    <w:rsid w:val="00AC2553"/>
    <w:rsid w:val="00AD0760"/>
    <w:rsid w:val="00AD4195"/>
    <w:rsid w:val="00AD5FF7"/>
    <w:rsid w:val="00AE205A"/>
    <w:rsid w:val="00AE7C17"/>
    <w:rsid w:val="00AF0CCE"/>
    <w:rsid w:val="00AF471C"/>
    <w:rsid w:val="00B011AE"/>
    <w:rsid w:val="00B1395A"/>
    <w:rsid w:val="00B27B01"/>
    <w:rsid w:val="00B30805"/>
    <w:rsid w:val="00B324C6"/>
    <w:rsid w:val="00B33473"/>
    <w:rsid w:val="00B40FC6"/>
    <w:rsid w:val="00B42FA5"/>
    <w:rsid w:val="00B4383E"/>
    <w:rsid w:val="00B506D9"/>
    <w:rsid w:val="00B514B6"/>
    <w:rsid w:val="00B56E9B"/>
    <w:rsid w:val="00B61FE2"/>
    <w:rsid w:val="00B71584"/>
    <w:rsid w:val="00B75352"/>
    <w:rsid w:val="00B76CE5"/>
    <w:rsid w:val="00B831A9"/>
    <w:rsid w:val="00B83957"/>
    <w:rsid w:val="00B940B5"/>
    <w:rsid w:val="00BA1570"/>
    <w:rsid w:val="00BA6B1A"/>
    <w:rsid w:val="00BB31A7"/>
    <w:rsid w:val="00BB6524"/>
    <w:rsid w:val="00BC14A2"/>
    <w:rsid w:val="00BD392B"/>
    <w:rsid w:val="00BD7245"/>
    <w:rsid w:val="00BE091D"/>
    <w:rsid w:val="00BE0AE6"/>
    <w:rsid w:val="00BE1A0C"/>
    <w:rsid w:val="00BE4180"/>
    <w:rsid w:val="00C0241D"/>
    <w:rsid w:val="00C044C5"/>
    <w:rsid w:val="00C06BF3"/>
    <w:rsid w:val="00C25BAD"/>
    <w:rsid w:val="00C26D02"/>
    <w:rsid w:val="00C27B01"/>
    <w:rsid w:val="00C45EE0"/>
    <w:rsid w:val="00C47A35"/>
    <w:rsid w:val="00C52DC1"/>
    <w:rsid w:val="00C65246"/>
    <w:rsid w:val="00C717CA"/>
    <w:rsid w:val="00C74242"/>
    <w:rsid w:val="00C74331"/>
    <w:rsid w:val="00C743BA"/>
    <w:rsid w:val="00C74C35"/>
    <w:rsid w:val="00C753D5"/>
    <w:rsid w:val="00C9080A"/>
    <w:rsid w:val="00C92167"/>
    <w:rsid w:val="00C9375E"/>
    <w:rsid w:val="00CA1E6B"/>
    <w:rsid w:val="00CB3430"/>
    <w:rsid w:val="00CB3E80"/>
    <w:rsid w:val="00CB747C"/>
    <w:rsid w:val="00CC3AF1"/>
    <w:rsid w:val="00CC43FD"/>
    <w:rsid w:val="00CC7080"/>
    <w:rsid w:val="00CD04CE"/>
    <w:rsid w:val="00CD3E54"/>
    <w:rsid w:val="00CE1A27"/>
    <w:rsid w:val="00CE516B"/>
    <w:rsid w:val="00CE564D"/>
    <w:rsid w:val="00CE601C"/>
    <w:rsid w:val="00CE66A6"/>
    <w:rsid w:val="00CF0BE7"/>
    <w:rsid w:val="00CF37A2"/>
    <w:rsid w:val="00CF691D"/>
    <w:rsid w:val="00D0154E"/>
    <w:rsid w:val="00D0445C"/>
    <w:rsid w:val="00D06827"/>
    <w:rsid w:val="00D0784A"/>
    <w:rsid w:val="00D13D76"/>
    <w:rsid w:val="00D15D29"/>
    <w:rsid w:val="00D17A29"/>
    <w:rsid w:val="00D2281A"/>
    <w:rsid w:val="00D22B6F"/>
    <w:rsid w:val="00D3194E"/>
    <w:rsid w:val="00D34366"/>
    <w:rsid w:val="00D4557F"/>
    <w:rsid w:val="00D52CB6"/>
    <w:rsid w:val="00D63EA3"/>
    <w:rsid w:val="00D643EB"/>
    <w:rsid w:val="00D74C81"/>
    <w:rsid w:val="00D87CC0"/>
    <w:rsid w:val="00D93088"/>
    <w:rsid w:val="00D95D84"/>
    <w:rsid w:val="00DA0E4B"/>
    <w:rsid w:val="00DA15F4"/>
    <w:rsid w:val="00DA3D36"/>
    <w:rsid w:val="00DA7AA4"/>
    <w:rsid w:val="00DB78CE"/>
    <w:rsid w:val="00DC0E51"/>
    <w:rsid w:val="00DC19D2"/>
    <w:rsid w:val="00DC1E02"/>
    <w:rsid w:val="00DC3A37"/>
    <w:rsid w:val="00DD604D"/>
    <w:rsid w:val="00DE11F8"/>
    <w:rsid w:val="00DE3BC4"/>
    <w:rsid w:val="00DE6238"/>
    <w:rsid w:val="00DF20FB"/>
    <w:rsid w:val="00E009BC"/>
    <w:rsid w:val="00E03CB7"/>
    <w:rsid w:val="00E055C6"/>
    <w:rsid w:val="00E07A34"/>
    <w:rsid w:val="00E10C9D"/>
    <w:rsid w:val="00E122C9"/>
    <w:rsid w:val="00E123D3"/>
    <w:rsid w:val="00E12C18"/>
    <w:rsid w:val="00E1655E"/>
    <w:rsid w:val="00E215CB"/>
    <w:rsid w:val="00E2303B"/>
    <w:rsid w:val="00E250CB"/>
    <w:rsid w:val="00E260D9"/>
    <w:rsid w:val="00E308B9"/>
    <w:rsid w:val="00E6231C"/>
    <w:rsid w:val="00E71089"/>
    <w:rsid w:val="00E723B0"/>
    <w:rsid w:val="00E802C8"/>
    <w:rsid w:val="00E811E2"/>
    <w:rsid w:val="00E82A5F"/>
    <w:rsid w:val="00E84007"/>
    <w:rsid w:val="00E92C2F"/>
    <w:rsid w:val="00E94398"/>
    <w:rsid w:val="00E95E58"/>
    <w:rsid w:val="00E9745B"/>
    <w:rsid w:val="00EA4014"/>
    <w:rsid w:val="00EA5E87"/>
    <w:rsid w:val="00EB54AB"/>
    <w:rsid w:val="00EB55A9"/>
    <w:rsid w:val="00EC2B09"/>
    <w:rsid w:val="00ED1778"/>
    <w:rsid w:val="00ED4048"/>
    <w:rsid w:val="00EE1597"/>
    <w:rsid w:val="00EE18E0"/>
    <w:rsid w:val="00EE7556"/>
    <w:rsid w:val="00EF1696"/>
    <w:rsid w:val="00EF340B"/>
    <w:rsid w:val="00F0028D"/>
    <w:rsid w:val="00F013C6"/>
    <w:rsid w:val="00F02559"/>
    <w:rsid w:val="00F03F52"/>
    <w:rsid w:val="00F04134"/>
    <w:rsid w:val="00F049AE"/>
    <w:rsid w:val="00F06F65"/>
    <w:rsid w:val="00F12F9B"/>
    <w:rsid w:val="00F15C2B"/>
    <w:rsid w:val="00F22CFF"/>
    <w:rsid w:val="00F231B9"/>
    <w:rsid w:val="00F26640"/>
    <w:rsid w:val="00F26A9D"/>
    <w:rsid w:val="00F351BE"/>
    <w:rsid w:val="00F40261"/>
    <w:rsid w:val="00F533A4"/>
    <w:rsid w:val="00F563AB"/>
    <w:rsid w:val="00F610EA"/>
    <w:rsid w:val="00F61C27"/>
    <w:rsid w:val="00F62481"/>
    <w:rsid w:val="00F64CB6"/>
    <w:rsid w:val="00F64F25"/>
    <w:rsid w:val="00F64FA9"/>
    <w:rsid w:val="00F7700B"/>
    <w:rsid w:val="00F77CA3"/>
    <w:rsid w:val="00F81512"/>
    <w:rsid w:val="00F82D97"/>
    <w:rsid w:val="00F865D8"/>
    <w:rsid w:val="00F875E4"/>
    <w:rsid w:val="00FA1EB0"/>
    <w:rsid w:val="00FA7053"/>
    <w:rsid w:val="00FA71C0"/>
    <w:rsid w:val="00FB28E8"/>
    <w:rsid w:val="00FC15F8"/>
    <w:rsid w:val="00FC1703"/>
    <w:rsid w:val="00FC407C"/>
    <w:rsid w:val="00FC707E"/>
    <w:rsid w:val="00FD5C9E"/>
    <w:rsid w:val="00FD6E57"/>
    <w:rsid w:val="00FE3580"/>
    <w:rsid w:val="00FE4A90"/>
    <w:rsid w:val="00FF124A"/>
    <w:rsid w:val="00FF1DB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56D4B"/>
  <w15:chartTrackingRefBased/>
  <w15:docId w15:val="{F766D973-9E6E-45AE-B0D8-BB2CB9BFB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i">
    <w:name w:val="Normal"/>
    <w:qFormat/>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styleId="Kommentinviite">
    <w:name w:val="annotation reference"/>
    <w:basedOn w:val="Kappaleenoletusfontti"/>
    <w:uiPriority w:val="99"/>
    <w:semiHidden/>
    <w:unhideWhenUsed/>
    <w:rsid w:val="00DE6238"/>
    <w:rPr>
      <w:sz w:val="16"/>
      <w:szCs w:val="16"/>
    </w:rPr>
  </w:style>
  <w:style w:type="paragraph" w:styleId="Kommentinteksti">
    <w:name w:val="annotation text"/>
    <w:basedOn w:val="Normaali"/>
    <w:link w:val="KommentintekstiChar"/>
    <w:uiPriority w:val="99"/>
    <w:semiHidden/>
    <w:unhideWhenUsed/>
    <w:rsid w:val="00DE6238"/>
    <w:pPr>
      <w:spacing w:line="240" w:lineRule="auto"/>
    </w:pPr>
    <w:rPr>
      <w:sz w:val="20"/>
      <w:szCs w:val="20"/>
    </w:rPr>
  </w:style>
  <w:style w:type="character" w:customStyle="1" w:styleId="KommentintekstiChar">
    <w:name w:val="Kommentin teksti Char"/>
    <w:basedOn w:val="Kappaleenoletusfontti"/>
    <w:link w:val="Kommentinteksti"/>
    <w:uiPriority w:val="99"/>
    <w:semiHidden/>
    <w:rsid w:val="00DE6238"/>
    <w:rPr>
      <w:sz w:val="20"/>
      <w:szCs w:val="20"/>
    </w:rPr>
  </w:style>
  <w:style w:type="paragraph" w:styleId="Kommentinotsikko">
    <w:name w:val="annotation subject"/>
    <w:basedOn w:val="Kommentinteksti"/>
    <w:next w:val="Kommentinteksti"/>
    <w:link w:val="KommentinotsikkoChar"/>
    <w:uiPriority w:val="99"/>
    <w:semiHidden/>
    <w:unhideWhenUsed/>
    <w:rsid w:val="00DE6238"/>
    <w:rPr>
      <w:b/>
      <w:bCs/>
    </w:rPr>
  </w:style>
  <w:style w:type="character" w:customStyle="1" w:styleId="KommentinotsikkoChar">
    <w:name w:val="Kommentin otsikko Char"/>
    <w:basedOn w:val="KommentintekstiChar"/>
    <w:link w:val="Kommentinotsikko"/>
    <w:uiPriority w:val="99"/>
    <w:semiHidden/>
    <w:rsid w:val="00DE6238"/>
    <w:rPr>
      <w:b/>
      <w:bCs/>
      <w:sz w:val="20"/>
      <w:szCs w:val="20"/>
    </w:rPr>
  </w:style>
  <w:style w:type="paragraph" w:styleId="Seliteteksti">
    <w:name w:val="Balloon Text"/>
    <w:basedOn w:val="Normaali"/>
    <w:link w:val="SelitetekstiChar"/>
    <w:uiPriority w:val="99"/>
    <w:semiHidden/>
    <w:unhideWhenUsed/>
    <w:rsid w:val="00DE6238"/>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DE6238"/>
    <w:rPr>
      <w:rFonts w:ascii="Segoe UI" w:hAnsi="Segoe UI" w:cs="Segoe UI"/>
      <w:sz w:val="18"/>
      <w:szCs w:val="18"/>
    </w:rPr>
  </w:style>
  <w:style w:type="paragraph" w:customStyle="1" w:styleId="Default">
    <w:name w:val="Default"/>
    <w:rsid w:val="003735FC"/>
    <w:pPr>
      <w:autoSpaceDE w:val="0"/>
      <w:autoSpaceDN w:val="0"/>
      <w:adjustRightInd w:val="0"/>
      <w:spacing w:after="0" w:line="240" w:lineRule="auto"/>
    </w:pPr>
    <w:rPr>
      <w:rFonts w:ascii="Calibri" w:hAnsi="Calibri" w:cs="Calibri"/>
      <w:color w:val="000000"/>
      <w:sz w:val="24"/>
      <w:szCs w:val="24"/>
    </w:rPr>
  </w:style>
  <w:style w:type="paragraph" w:styleId="Luettelokappale">
    <w:name w:val="List Paragraph"/>
    <w:basedOn w:val="Normaali"/>
    <w:uiPriority w:val="34"/>
    <w:qFormat/>
    <w:rsid w:val="001D22AE"/>
    <w:pPr>
      <w:ind w:left="720"/>
      <w:contextualSpacing/>
    </w:pPr>
  </w:style>
  <w:style w:type="paragraph" w:styleId="Leipteksti">
    <w:name w:val="Body Text"/>
    <w:basedOn w:val="Normaali"/>
    <w:link w:val="LeiptekstiChar"/>
    <w:rsid w:val="001D22AE"/>
    <w:pPr>
      <w:spacing w:after="0" w:line="280" w:lineRule="exact"/>
      <w:jc w:val="both"/>
    </w:pPr>
    <w:rPr>
      <w:rFonts w:ascii="Times New Roman" w:eastAsia="Times New Roman" w:hAnsi="Times New Roman" w:cs="Times New Roman"/>
      <w:sz w:val="24"/>
      <w:szCs w:val="20"/>
    </w:rPr>
  </w:style>
  <w:style w:type="character" w:customStyle="1" w:styleId="LeiptekstiChar">
    <w:name w:val="Leipäteksti Char"/>
    <w:basedOn w:val="Kappaleenoletusfontti"/>
    <w:link w:val="Leipteksti"/>
    <w:rsid w:val="001D22AE"/>
    <w:rPr>
      <w:rFonts w:ascii="Times New Roman" w:eastAsia="Times New Roman" w:hAnsi="Times New Roman" w:cs="Times New Roman"/>
      <w:sz w:val="24"/>
      <w:szCs w:val="20"/>
    </w:rPr>
  </w:style>
  <w:style w:type="paragraph" w:styleId="Yltunniste">
    <w:name w:val="header"/>
    <w:basedOn w:val="Normaali"/>
    <w:link w:val="YltunnisteChar"/>
    <w:uiPriority w:val="99"/>
    <w:unhideWhenUsed/>
    <w:rsid w:val="00FF1DB7"/>
    <w:pPr>
      <w:tabs>
        <w:tab w:val="center" w:pos="4819"/>
        <w:tab w:val="right" w:pos="9638"/>
      </w:tabs>
      <w:spacing w:after="0" w:line="240" w:lineRule="auto"/>
    </w:pPr>
  </w:style>
  <w:style w:type="character" w:customStyle="1" w:styleId="YltunnisteChar">
    <w:name w:val="Ylätunniste Char"/>
    <w:basedOn w:val="Kappaleenoletusfontti"/>
    <w:link w:val="Yltunniste"/>
    <w:uiPriority w:val="99"/>
    <w:rsid w:val="00FF1DB7"/>
  </w:style>
  <w:style w:type="paragraph" w:styleId="Alatunniste">
    <w:name w:val="footer"/>
    <w:basedOn w:val="Normaali"/>
    <w:link w:val="AlatunnisteChar"/>
    <w:uiPriority w:val="99"/>
    <w:unhideWhenUsed/>
    <w:rsid w:val="00FF1DB7"/>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FF1DB7"/>
  </w:style>
  <w:style w:type="character" w:styleId="Hyperlinkki">
    <w:name w:val="Hyperlink"/>
    <w:basedOn w:val="Kappaleenoletusfontti"/>
    <w:uiPriority w:val="99"/>
    <w:unhideWhenUsed/>
    <w:rsid w:val="00FF1DB7"/>
    <w:rPr>
      <w:color w:val="0000FF" w:themeColor="hyperlink"/>
      <w:u w:val="single"/>
    </w:rPr>
  </w:style>
  <w:style w:type="paragraph" w:styleId="Muutos">
    <w:name w:val="Revision"/>
    <w:hidden/>
    <w:uiPriority w:val="99"/>
    <w:semiHidden/>
    <w:rsid w:val="00BE1A0C"/>
    <w:pPr>
      <w:spacing w:after="0" w:line="240" w:lineRule="auto"/>
    </w:pPr>
  </w:style>
  <w:style w:type="table" w:styleId="TaulukkoRuudukko">
    <w:name w:val="Table Grid"/>
    <w:basedOn w:val="Normaalitaulukko"/>
    <w:uiPriority w:val="59"/>
    <w:rsid w:val="008F0B34"/>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iWWW">
    <w:name w:val="Normal (Web)"/>
    <w:basedOn w:val="Normaali"/>
    <w:uiPriority w:val="99"/>
    <w:semiHidden/>
    <w:unhideWhenUsed/>
    <w:rsid w:val="00620DC2"/>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styleId="AvattuHyperlinkki">
    <w:name w:val="FollowedHyperlink"/>
    <w:basedOn w:val="Kappaleenoletusfontti"/>
    <w:uiPriority w:val="99"/>
    <w:semiHidden/>
    <w:unhideWhenUsed/>
    <w:rsid w:val="003C6619"/>
    <w:rPr>
      <w:color w:val="800080" w:themeColor="followedHyperlink"/>
      <w:u w:val="single"/>
    </w:rPr>
  </w:style>
  <w:style w:type="paragraph" w:styleId="Vaintekstin">
    <w:name w:val="Plain Text"/>
    <w:basedOn w:val="Normaali"/>
    <w:link w:val="VaintekstinChar"/>
    <w:uiPriority w:val="99"/>
    <w:unhideWhenUsed/>
    <w:rsid w:val="00E95E58"/>
    <w:pPr>
      <w:spacing w:after="0" w:line="240" w:lineRule="auto"/>
    </w:pPr>
    <w:rPr>
      <w:rFonts w:ascii="Consolas" w:eastAsiaTheme="minorEastAsia" w:hAnsi="Consolas"/>
      <w:sz w:val="21"/>
      <w:szCs w:val="21"/>
      <w:lang w:eastAsia="da-DK"/>
    </w:rPr>
  </w:style>
  <w:style w:type="character" w:customStyle="1" w:styleId="VaintekstinChar">
    <w:name w:val="Vain tekstinä Char"/>
    <w:basedOn w:val="Kappaleenoletusfontti"/>
    <w:link w:val="Vaintekstin"/>
    <w:uiPriority w:val="99"/>
    <w:rsid w:val="00E95E58"/>
    <w:rPr>
      <w:rFonts w:ascii="Consolas" w:eastAsiaTheme="minorEastAsia" w:hAnsi="Consolas"/>
      <w:sz w:val="21"/>
      <w:szCs w:val="21"/>
      <w:lang w:eastAsia="da-DK"/>
    </w:rPr>
  </w:style>
  <w:style w:type="character" w:styleId="Korostus">
    <w:name w:val="Emphasis"/>
    <w:basedOn w:val="Kappaleenoletusfontti"/>
    <w:uiPriority w:val="20"/>
    <w:qFormat/>
    <w:rsid w:val="00BE09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475">
      <w:bodyDiv w:val="1"/>
      <w:marLeft w:val="0"/>
      <w:marRight w:val="0"/>
      <w:marTop w:val="0"/>
      <w:marBottom w:val="0"/>
      <w:divBdr>
        <w:top w:val="none" w:sz="0" w:space="0" w:color="auto"/>
        <w:left w:val="none" w:sz="0" w:space="0" w:color="auto"/>
        <w:bottom w:val="none" w:sz="0" w:space="0" w:color="auto"/>
        <w:right w:val="none" w:sz="0" w:space="0" w:color="auto"/>
      </w:divBdr>
    </w:div>
    <w:div w:id="249512772">
      <w:bodyDiv w:val="1"/>
      <w:marLeft w:val="0"/>
      <w:marRight w:val="0"/>
      <w:marTop w:val="0"/>
      <w:marBottom w:val="0"/>
      <w:divBdr>
        <w:top w:val="none" w:sz="0" w:space="0" w:color="auto"/>
        <w:left w:val="none" w:sz="0" w:space="0" w:color="auto"/>
        <w:bottom w:val="none" w:sz="0" w:space="0" w:color="auto"/>
        <w:right w:val="none" w:sz="0" w:space="0" w:color="auto"/>
      </w:divBdr>
      <w:divsChild>
        <w:div w:id="1085767188">
          <w:marLeft w:val="547"/>
          <w:marRight w:val="0"/>
          <w:marTop w:val="101"/>
          <w:marBottom w:val="0"/>
          <w:divBdr>
            <w:top w:val="none" w:sz="0" w:space="0" w:color="auto"/>
            <w:left w:val="none" w:sz="0" w:space="0" w:color="auto"/>
            <w:bottom w:val="none" w:sz="0" w:space="0" w:color="auto"/>
            <w:right w:val="none" w:sz="0" w:space="0" w:color="auto"/>
          </w:divBdr>
        </w:div>
        <w:div w:id="1685549606">
          <w:marLeft w:val="547"/>
          <w:marRight w:val="0"/>
          <w:marTop w:val="101"/>
          <w:marBottom w:val="0"/>
          <w:divBdr>
            <w:top w:val="none" w:sz="0" w:space="0" w:color="auto"/>
            <w:left w:val="none" w:sz="0" w:space="0" w:color="auto"/>
            <w:bottom w:val="none" w:sz="0" w:space="0" w:color="auto"/>
            <w:right w:val="none" w:sz="0" w:space="0" w:color="auto"/>
          </w:divBdr>
        </w:div>
        <w:div w:id="772364047">
          <w:marLeft w:val="547"/>
          <w:marRight w:val="0"/>
          <w:marTop w:val="101"/>
          <w:marBottom w:val="0"/>
          <w:divBdr>
            <w:top w:val="none" w:sz="0" w:space="0" w:color="auto"/>
            <w:left w:val="none" w:sz="0" w:space="0" w:color="auto"/>
            <w:bottom w:val="none" w:sz="0" w:space="0" w:color="auto"/>
            <w:right w:val="none" w:sz="0" w:space="0" w:color="auto"/>
          </w:divBdr>
        </w:div>
      </w:divsChild>
    </w:div>
    <w:div w:id="249968826">
      <w:bodyDiv w:val="1"/>
      <w:marLeft w:val="0"/>
      <w:marRight w:val="0"/>
      <w:marTop w:val="0"/>
      <w:marBottom w:val="0"/>
      <w:divBdr>
        <w:top w:val="none" w:sz="0" w:space="0" w:color="auto"/>
        <w:left w:val="none" w:sz="0" w:space="0" w:color="auto"/>
        <w:bottom w:val="none" w:sz="0" w:space="0" w:color="auto"/>
        <w:right w:val="none" w:sz="0" w:space="0" w:color="auto"/>
      </w:divBdr>
    </w:div>
    <w:div w:id="346520597">
      <w:bodyDiv w:val="1"/>
      <w:marLeft w:val="0"/>
      <w:marRight w:val="0"/>
      <w:marTop w:val="0"/>
      <w:marBottom w:val="0"/>
      <w:divBdr>
        <w:top w:val="none" w:sz="0" w:space="0" w:color="auto"/>
        <w:left w:val="none" w:sz="0" w:space="0" w:color="auto"/>
        <w:bottom w:val="none" w:sz="0" w:space="0" w:color="auto"/>
        <w:right w:val="none" w:sz="0" w:space="0" w:color="auto"/>
      </w:divBdr>
    </w:div>
    <w:div w:id="696463346">
      <w:bodyDiv w:val="1"/>
      <w:marLeft w:val="0"/>
      <w:marRight w:val="0"/>
      <w:marTop w:val="0"/>
      <w:marBottom w:val="0"/>
      <w:divBdr>
        <w:top w:val="none" w:sz="0" w:space="0" w:color="auto"/>
        <w:left w:val="none" w:sz="0" w:space="0" w:color="auto"/>
        <w:bottom w:val="none" w:sz="0" w:space="0" w:color="auto"/>
        <w:right w:val="none" w:sz="0" w:space="0" w:color="auto"/>
      </w:divBdr>
    </w:div>
    <w:div w:id="855311207">
      <w:bodyDiv w:val="1"/>
      <w:marLeft w:val="0"/>
      <w:marRight w:val="0"/>
      <w:marTop w:val="0"/>
      <w:marBottom w:val="0"/>
      <w:divBdr>
        <w:top w:val="none" w:sz="0" w:space="0" w:color="auto"/>
        <w:left w:val="none" w:sz="0" w:space="0" w:color="auto"/>
        <w:bottom w:val="none" w:sz="0" w:space="0" w:color="auto"/>
        <w:right w:val="none" w:sz="0" w:space="0" w:color="auto"/>
      </w:divBdr>
    </w:div>
    <w:div w:id="968827407">
      <w:bodyDiv w:val="1"/>
      <w:marLeft w:val="0"/>
      <w:marRight w:val="0"/>
      <w:marTop w:val="0"/>
      <w:marBottom w:val="0"/>
      <w:divBdr>
        <w:top w:val="none" w:sz="0" w:space="0" w:color="auto"/>
        <w:left w:val="none" w:sz="0" w:space="0" w:color="auto"/>
        <w:bottom w:val="none" w:sz="0" w:space="0" w:color="auto"/>
        <w:right w:val="none" w:sz="0" w:space="0" w:color="auto"/>
      </w:divBdr>
    </w:div>
    <w:div w:id="976104965">
      <w:bodyDiv w:val="1"/>
      <w:marLeft w:val="0"/>
      <w:marRight w:val="0"/>
      <w:marTop w:val="0"/>
      <w:marBottom w:val="0"/>
      <w:divBdr>
        <w:top w:val="none" w:sz="0" w:space="0" w:color="auto"/>
        <w:left w:val="none" w:sz="0" w:space="0" w:color="auto"/>
        <w:bottom w:val="none" w:sz="0" w:space="0" w:color="auto"/>
        <w:right w:val="none" w:sz="0" w:space="0" w:color="auto"/>
      </w:divBdr>
    </w:div>
    <w:div w:id="1545482839">
      <w:bodyDiv w:val="1"/>
      <w:marLeft w:val="0"/>
      <w:marRight w:val="0"/>
      <w:marTop w:val="0"/>
      <w:marBottom w:val="0"/>
      <w:divBdr>
        <w:top w:val="none" w:sz="0" w:space="0" w:color="auto"/>
        <w:left w:val="none" w:sz="0" w:space="0" w:color="auto"/>
        <w:bottom w:val="none" w:sz="0" w:space="0" w:color="auto"/>
        <w:right w:val="none" w:sz="0" w:space="0" w:color="auto"/>
      </w:divBdr>
      <w:divsChild>
        <w:div w:id="1591042404">
          <w:marLeft w:val="547"/>
          <w:marRight w:val="0"/>
          <w:marTop w:val="200"/>
          <w:marBottom w:val="120"/>
          <w:divBdr>
            <w:top w:val="none" w:sz="0" w:space="0" w:color="auto"/>
            <w:left w:val="none" w:sz="0" w:space="0" w:color="auto"/>
            <w:bottom w:val="none" w:sz="0" w:space="0" w:color="auto"/>
            <w:right w:val="none" w:sz="0" w:space="0" w:color="auto"/>
          </w:divBdr>
        </w:div>
        <w:div w:id="1002048970">
          <w:marLeft w:val="547"/>
          <w:marRight w:val="0"/>
          <w:marTop w:val="200"/>
          <w:marBottom w:val="120"/>
          <w:divBdr>
            <w:top w:val="none" w:sz="0" w:space="0" w:color="auto"/>
            <w:left w:val="none" w:sz="0" w:space="0" w:color="auto"/>
            <w:bottom w:val="none" w:sz="0" w:space="0" w:color="auto"/>
            <w:right w:val="none" w:sz="0" w:space="0" w:color="auto"/>
          </w:divBdr>
        </w:div>
        <w:div w:id="848451102">
          <w:marLeft w:val="547"/>
          <w:marRight w:val="0"/>
          <w:marTop w:val="200"/>
          <w:marBottom w:val="120"/>
          <w:divBdr>
            <w:top w:val="none" w:sz="0" w:space="0" w:color="auto"/>
            <w:left w:val="none" w:sz="0" w:space="0" w:color="auto"/>
            <w:bottom w:val="none" w:sz="0" w:space="0" w:color="auto"/>
            <w:right w:val="none" w:sz="0" w:space="0" w:color="auto"/>
          </w:divBdr>
        </w:div>
        <w:div w:id="304942215">
          <w:marLeft w:val="1267"/>
          <w:marRight w:val="0"/>
          <w:marTop w:val="100"/>
          <w:marBottom w:val="120"/>
          <w:divBdr>
            <w:top w:val="none" w:sz="0" w:space="0" w:color="auto"/>
            <w:left w:val="none" w:sz="0" w:space="0" w:color="auto"/>
            <w:bottom w:val="none" w:sz="0" w:space="0" w:color="auto"/>
            <w:right w:val="none" w:sz="0" w:space="0" w:color="auto"/>
          </w:divBdr>
        </w:div>
        <w:div w:id="1553731205">
          <w:marLeft w:val="1267"/>
          <w:marRight w:val="0"/>
          <w:marTop w:val="100"/>
          <w:marBottom w:val="120"/>
          <w:divBdr>
            <w:top w:val="none" w:sz="0" w:space="0" w:color="auto"/>
            <w:left w:val="none" w:sz="0" w:space="0" w:color="auto"/>
            <w:bottom w:val="none" w:sz="0" w:space="0" w:color="auto"/>
            <w:right w:val="none" w:sz="0" w:space="0" w:color="auto"/>
          </w:divBdr>
        </w:div>
        <w:div w:id="1306203511">
          <w:marLeft w:val="1267"/>
          <w:marRight w:val="0"/>
          <w:marTop w:val="100"/>
          <w:marBottom w:val="120"/>
          <w:divBdr>
            <w:top w:val="none" w:sz="0" w:space="0" w:color="auto"/>
            <w:left w:val="none" w:sz="0" w:space="0" w:color="auto"/>
            <w:bottom w:val="none" w:sz="0" w:space="0" w:color="auto"/>
            <w:right w:val="none" w:sz="0" w:space="0" w:color="auto"/>
          </w:divBdr>
        </w:div>
        <w:div w:id="1350529031">
          <w:marLeft w:val="1267"/>
          <w:marRight w:val="0"/>
          <w:marTop w:val="100"/>
          <w:marBottom w:val="120"/>
          <w:divBdr>
            <w:top w:val="none" w:sz="0" w:space="0" w:color="auto"/>
            <w:left w:val="none" w:sz="0" w:space="0" w:color="auto"/>
            <w:bottom w:val="none" w:sz="0" w:space="0" w:color="auto"/>
            <w:right w:val="none" w:sz="0" w:space="0" w:color="auto"/>
          </w:divBdr>
        </w:div>
      </w:divsChild>
    </w:div>
    <w:div w:id="1567833680">
      <w:bodyDiv w:val="1"/>
      <w:marLeft w:val="0"/>
      <w:marRight w:val="0"/>
      <w:marTop w:val="0"/>
      <w:marBottom w:val="0"/>
      <w:divBdr>
        <w:top w:val="none" w:sz="0" w:space="0" w:color="auto"/>
        <w:left w:val="none" w:sz="0" w:space="0" w:color="auto"/>
        <w:bottom w:val="none" w:sz="0" w:space="0" w:color="auto"/>
        <w:right w:val="none" w:sz="0" w:space="0" w:color="auto"/>
      </w:divBdr>
    </w:div>
    <w:div w:id="1571234491">
      <w:bodyDiv w:val="1"/>
      <w:marLeft w:val="0"/>
      <w:marRight w:val="0"/>
      <w:marTop w:val="0"/>
      <w:marBottom w:val="0"/>
      <w:divBdr>
        <w:top w:val="none" w:sz="0" w:space="0" w:color="auto"/>
        <w:left w:val="none" w:sz="0" w:space="0" w:color="auto"/>
        <w:bottom w:val="none" w:sz="0" w:space="0" w:color="auto"/>
        <w:right w:val="none" w:sz="0" w:space="0" w:color="auto"/>
      </w:divBdr>
    </w:div>
    <w:div w:id="1776048704">
      <w:bodyDiv w:val="1"/>
      <w:marLeft w:val="0"/>
      <w:marRight w:val="0"/>
      <w:marTop w:val="0"/>
      <w:marBottom w:val="0"/>
      <w:divBdr>
        <w:top w:val="none" w:sz="0" w:space="0" w:color="auto"/>
        <w:left w:val="none" w:sz="0" w:space="0" w:color="auto"/>
        <w:bottom w:val="none" w:sz="0" w:space="0" w:color="auto"/>
        <w:right w:val="none" w:sz="0" w:space="0" w:color="auto"/>
      </w:divBdr>
    </w:div>
    <w:div w:id="1844471670">
      <w:bodyDiv w:val="1"/>
      <w:marLeft w:val="0"/>
      <w:marRight w:val="0"/>
      <w:marTop w:val="0"/>
      <w:marBottom w:val="0"/>
      <w:divBdr>
        <w:top w:val="none" w:sz="0" w:space="0" w:color="auto"/>
        <w:left w:val="none" w:sz="0" w:space="0" w:color="auto"/>
        <w:bottom w:val="none" w:sz="0" w:space="0" w:color="auto"/>
        <w:right w:val="none" w:sz="0" w:space="0" w:color="auto"/>
      </w:divBdr>
    </w:div>
    <w:div w:id="1963073861">
      <w:bodyDiv w:val="1"/>
      <w:marLeft w:val="0"/>
      <w:marRight w:val="0"/>
      <w:marTop w:val="0"/>
      <w:marBottom w:val="0"/>
      <w:divBdr>
        <w:top w:val="none" w:sz="0" w:space="0" w:color="auto"/>
        <w:left w:val="none" w:sz="0" w:space="0" w:color="auto"/>
        <w:bottom w:val="none" w:sz="0" w:space="0" w:color="auto"/>
        <w:right w:val="none" w:sz="0" w:space="0" w:color="auto"/>
      </w:divBdr>
    </w:div>
    <w:div w:id="1970280241">
      <w:bodyDiv w:val="1"/>
      <w:marLeft w:val="0"/>
      <w:marRight w:val="0"/>
      <w:marTop w:val="0"/>
      <w:marBottom w:val="0"/>
      <w:divBdr>
        <w:top w:val="none" w:sz="0" w:space="0" w:color="auto"/>
        <w:left w:val="none" w:sz="0" w:space="0" w:color="auto"/>
        <w:bottom w:val="none" w:sz="0" w:space="0" w:color="auto"/>
        <w:right w:val="none" w:sz="0" w:space="0" w:color="auto"/>
      </w:divBdr>
      <w:divsChild>
        <w:div w:id="615410091">
          <w:marLeft w:val="0"/>
          <w:marRight w:val="0"/>
          <w:marTop w:val="0"/>
          <w:marBottom w:val="0"/>
          <w:divBdr>
            <w:top w:val="none" w:sz="0" w:space="0" w:color="auto"/>
            <w:left w:val="none" w:sz="0" w:space="0" w:color="auto"/>
            <w:bottom w:val="none" w:sz="0" w:space="0" w:color="auto"/>
            <w:right w:val="none" w:sz="0" w:space="0" w:color="auto"/>
          </w:divBdr>
          <w:divsChild>
            <w:div w:id="1296791011">
              <w:marLeft w:val="0"/>
              <w:marRight w:val="0"/>
              <w:marTop w:val="0"/>
              <w:marBottom w:val="0"/>
              <w:divBdr>
                <w:top w:val="none" w:sz="0" w:space="0" w:color="auto"/>
                <w:left w:val="none" w:sz="0" w:space="0" w:color="auto"/>
                <w:bottom w:val="none" w:sz="0" w:space="0" w:color="auto"/>
                <w:right w:val="none" w:sz="0" w:space="0" w:color="auto"/>
              </w:divBdr>
              <w:divsChild>
                <w:div w:id="1325233015">
                  <w:marLeft w:val="0"/>
                  <w:marRight w:val="0"/>
                  <w:marTop w:val="0"/>
                  <w:marBottom w:val="0"/>
                  <w:divBdr>
                    <w:top w:val="none" w:sz="0" w:space="0" w:color="auto"/>
                    <w:left w:val="none" w:sz="0" w:space="0" w:color="auto"/>
                    <w:bottom w:val="none" w:sz="0" w:space="0" w:color="auto"/>
                    <w:right w:val="none" w:sz="0" w:space="0" w:color="auto"/>
                  </w:divBdr>
                  <w:divsChild>
                    <w:div w:id="1070494783">
                      <w:marLeft w:val="0"/>
                      <w:marRight w:val="0"/>
                      <w:marTop w:val="0"/>
                      <w:marBottom w:val="0"/>
                      <w:divBdr>
                        <w:top w:val="none" w:sz="0" w:space="0" w:color="auto"/>
                        <w:left w:val="none" w:sz="0" w:space="0" w:color="auto"/>
                        <w:bottom w:val="none" w:sz="0" w:space="0" w:color="auto"/>
                        <w:right w:val="none" w:sz="0" w:space="0" w:color="auto"/>
                      </w:divBdr>
                      <w:divsChild>
                        <w:div w:id="486092902">
                          <w:marLeft w:val="0"/>
                          <w:marRight w:val="0"/>
                          <w:marTop w:val="0"/>
                          <w:marBottom w:val="0"/>
                          <w:divBdr>
                            <w:top w:val="none" w:sz="0" w:space="0" w:color="auto"/>
                            <w:left w:val="none" w:sz="0" w:space="0" w:color="auto"/>
                            <w:bottom w:val="none" w:sz="0" w:space="0" w:color="auto"/>
                            <w:right w:val="none" w:sz="0" w:space="0" w:color="auto"/>
                          </w:divBdr>
                          <w:divsChild>
                            <w:div w:id="570971263">
                              <w:marLeft w:val="0"/>
                              <w:marRight w:val="0"/>
                              <w:marTop w:val="0"/>
                              <w:marBottom w:val="0"/>
                              <w:divBdr>
                                <w:top w:val="none" w:sz="0" w:space="0" w:color="auto"/>
                                <w:left w:val="none" w:sz="0" w:space="0" w:color="auto"/>
                                <w:bottom w:val="none" w:sz="0" w:space="0" w:color="auto"/>
                                <w:right w:val="none" w:sz="0" w:space="0" w:color="auto"/>
                              </w:divBdr>
                              <w:divsChild>
                                <w:div w:id="837961006">
                                  <w:marLeft w:val="0"/>
                                  <w:marRight w:val="0"/>
                                  <w:marTop w:val="0"/>
                                  <w:marBottom w:val="0"/>
                                  <w:divBdr>
                                    <w:top w:val="none" w:sz="0" w:space="0" w:color="auto"/>
                                    <w:left w:val="none" w:sz="0" w:space="0" w:color="auto"/>
                                    <w:bottom w:val="none" w:sz="0" w:space="0" w:color="auto"/>
                                    <w:right w:val="none" w:sz="0" w:space="0" w:color="auto"/>
                                  </w:divBdr>
                                  <w:divsChild>
                                    <w:div w:id="1858690893">
                                      <w:marLeft w:val="0"/>
                                      <w:marRight w:val="0"/>
                                      <w:marTop w:val="0"/>
                                      <w:marBottom w:val="0"/>
                                      <w:divBdr>
                                        <w:top w:val="none" w:sz="0" w:space="0" w:color="auto"/>
                                        <w:left w:val="none" w:sz="0" w:space="0" w:color="auto"/>
                                        <w:bottom w:val="none" w:sz="0" w:space="0" w:color="auto"/>
                                        <w:right w:val="none" w:sz="0" w:space="0" w:color="auto"/>
                                      </w:divBdr>
                                      <w:divsChild>
                                        <w:div w:id="1380089724">
                                          <w:marLeft w:val="0"/>
                                          <w:marRight w:val="0"/>
                                          <w:marTop w:val="0"/>
                                          <w:marBottom w:val="0"/>
                                          <w:divBdr>
                                            <w:top w:val="none" w:sz="0" w:space="0" w:color="auto"/>
                                            <w:left w:val="none" w:sz="0" w:space="0" w:color="auto"/>
                                            <w:bottom w:val="none" w:sz="0" w:space="0" w:color="auto"/>
                                            <w:right w:val="none" w:sz="0" w:space="0" w:color="auto"/>
                                          </w:divBdr>
                                          <w:divsChild>
                                            <w:div w:id="138040864">
                                              <w:marLeft w:val="0"/>
                                              <w:marRight w:val="0"/>
                                              <w:marTop w:val="0"/>
                                              <w:marBottom w:val="0"/>
                                              <w:divBdr>
                                                <w:top w:val="none" w:sz="0" w:space="0" w:color="auto"/>
                                                <w:left w:val="none" w:sz="0" w:space="0" w:color="auto"/>
                                                <w:bottom w:val="none" w:sz="0" w:space="0" w:color="auto"/>
                                                <w:right w:val="none" w:sz="0" w:space="0" w:color="auto"/>
                                              </w:divBdr>
                                            </w:div>
                                            <w:div w:id="644092344">
                                              <w:marLeft w:val="0"/>
                                              <w:marRight w:val="0"/>
                                              <w:marTop w:val="0"/>
                                              <w:marBottom w:val="0"/>
                                              <w:divBdr>
                                                <w:top w:val="none" w:sz="0" w:space="0" w:color="auto"/>
                                                <w:left w:val="none" w:sz="0" w:space="0" w:color="auto"/>
                                                <w:bottom w:val="none" w:sz="0" w:space="0" w:color="auto"/>
                                                <w:right w:val="none" w:sz="0" w:space="0" w:color="auto"/>
                                              </w:divBdr>
                                              <w:divsChild>
                                                <w:div w:id="592858535">
                                                  <w:marLeft w:val="0"/>
                                                  <w:marRight w:val="0"/>
                                                  <w:marTop w:val="0"/>
                                                  <w:marBottom w:val="0"/>
                                                  <w:divBdr>
                                                    <w:top w:val="none" w:sz="0" w:space="0" w:color="auto"/>
                                                    <w:left w:val="none" w:sz="0" w:space="0" w:color="auto"/>
                                                    <w:bottom w:val="none" w:sz="0" w:space="0" w:color="auto"/>
                                                    <w:right w:val="none" w:sz="0" w:space="0" w:color="auto"/>
                                                  </w:divBdr>
                                                  <w:divsChild>
                                                    <w:div w:id="747770615">
                                                      <w:marLeft w:val="0"/>
                                                      <w:marRight w:val="0"/>
                                                      <w:marTop w:val="0"/>
                                                      <w:marBottom w:val="0"/>
                                                      <w:divBdr>
                                                        <w:top w:val="none" w:sz="0" w:space="0" w:color="auto"/>
                                                        <w:left w:val="none" w:sz="0" w:space="0" w:color="auto"/>
                                                        <w:bottom w:val="none" w:sz="0" w:space="0" w:color="auto"/>
                                                        <w:right w:val="none" w:sz="0" w:space="0" w:color="auto"/>
                                                      </w:divBdr>
                                                      <w:divsChild>
                                                        <w:div w:id="87388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545943">
                                              <w:marLeft w:val="0"/>
                                              <w:marRight w:val="0"/>
                                              <w:marTop w:val="0"/>
                                              <w:marBottom w:val="0"/>
                                              <w:divBdr>
                                                <w:top w:val="none" w:sz="0" w:space="0" w:color="auto"/>
                                                <w:left w:val="none" w:sz="0" w:space="0" w:color="auto"/>
                                                <w:bottom w:val="none" w:sz="0" w:space="0" w:color="auto"/>
                                                <w:right w:val="none" w:sz="0" w:space="0" w:color="auto"/>
                                              </w:divBdr>
                                              <w:divsChild>
                                                <w:div w:id="1424495279">
                                                  <w:marLeft w:val="0"/>
                                                  <w:marRight w:val="0"/>
                                                  <w:marTop w:val="0"/>
                                                  <w:marBottom w:val="0"/>
                                                  <w:divBdr>
                                                    <w:top w:val="none" w:sz="0" w:space="0" w:color="auto"/>
                                                    <w:left w:val="none" w:sz="0" w:space="0" w:color="auto"/>
                                                    <w:bottom w:val="none" w:sz="0" w:space="0" w:color="auto"/>
                                                    <w:right w:val="none" w:sz="0" w:space="0" w:color="auto"/>
                                                  </w:divBdr>
                                                </w:div>
                                                <w:div w:id="1042484129">
                                                  <w:marLeft w:val="0"/>
                                                  <w:marRight w:val="0"/>
                                                  <w:marTop w:val="0"/>
                                                  <w:marBottom w:val="0"/>
                                                  <w:divBdr>
                                                    <w:top w:val="none" w:sz="0" w:space="0" w:color="auto"/>
                                                    <w:left w:val="none" w:sz="0" w:space="0" w:color="auto"/>
                                                    <w:bottom w:val="none" w:sz="0" w:space="0" w:color="auto"/>
                                                    <w:right w:val="none" w:sz="0" w:space="0" w:color="auto"/>
                                                  </w:divBdr>
                                                  <w:divsChild>
                                                    <w:div w:id="138367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4136898">
      <w:bodyDiv w:val="1"/>
      <w:marLeft w:val="0"/>
      <w:marRight w:val="0"/>
      <w:marTop w:val="0"/>
      <w:marBottom w:val="0"/>
      <w:divBdr>
        <w:top w:val="none" w:sz="0" w:space="0" w:color="auto"/>
        <w:left w:val="none" w:sz="0" w:space="0" w:color="auto"/>
        <w:bottom w:val="none" w:sz="0" w:space="0" w:color="auto"/>
        <w:right w:val="none" w:sz="0" w:space="0" w:color="auto"/>
      </w:divBdr>
      <w:divsChild>
        <w:div w:id="1119833392">
          <w:marLeft w:val="360"/>
          <w:marRight w:val="0"/>
          <w:marTop w:val="120"/>
          <w:marBottom w:val="600"/>
          <w:divBdr>
            <w:top w:val="none" w:sz="0" w:space="0" w:color="auto"/>
            <w:left w:val="none" w:sz="0" w:space="0" w:color="auto"/>
            <w:bottom w:val="none" w:sz="0" w:space="0" w:color="auto"/>
            <w:right w:val="none" w:sz="0" w:space="0" w:color="auto"/>
          </w:divBdr>
        </w:div>
        <w:div w:id="21786423">
          <w:marLeft w:val="360"/>
          <w:marRight w:val="0"/>
          <w:marTop w:val="120"/>
          <w:marBottom w:val="600"/>
          <w:divBdr>
            <w:top w:val="none" w:sz="0" w:space="0" w:color="auto"/>
            <w:left w:val="none" w:sz="0" w:space="0" w:color="auto"/>
            <w:bottom w:val="none" w:sz="0" w:space="0" w:color="auto"/>
            <w:right w:val="none" w:sz="0" w:space="0" w:color="auto"/>
          </w:divBdr>
        </w:div>
        <w:div w:id="646934524">
          <w:marLeft w:val="360"/>
          <w:marRight w:val="0"/>
          <w:marTop w:val="120"/>
          <w:marBottom w:val="600"/>
          <w:divBdr>
            <w:top w:val="none" w:sz="0" w:space="0" w:color="auto"/>
            <w:left w:val="none" w:sz="0" w:space="0" w:color="auto"/>
            <w:bottom w:val="none" w:sz="0" w:space="0" w:color="auto"/>
            <w:right w:val="none" w:sz="0" w:space="0" w:color="auto"/>
          </w:divBdr>
        </w:div>
        <w:div w:id="381489677">
          <w:marLeft w:val="360"/>
          <w:marRight w:val="0"/>
          <w:marTop w:val="120"/>
          <w:marBottom w:val="600"/>
          <w:divBdr>
            <w:top w:val="none" w:sz="0" w:space="0" w:color="auto"/>
            <w:left w:val="none" w:sz="0" w:space="0" w:color="auto"/>
            <w:bottom w:val="none" w:sz="0" w:space="0" w:color="auto"/>
            <w:right w:val="none" w:sz="0" w:space="0" w:color="auto"/>
          </w:divBdr>
        </w:div>
        <w:div w:id="269356503">
          <w:marLeft w:val="360"/>
          <w:marRight w:val="0"/>
          <w:marTop w:val="120"/>
          <w:marBottom w:val="600"/>
          <w:divBdr>
            <w:top w:val="none" w:sz="0" w:space="0" w:color="auto"/>
            <w:left w:val="none" w:sz="0" w:space="0" w:color="auto"/>
            <w:bottom w:val="none" w:sz="0" w:space="0" w:color="auto"/>
            <w:right w:val="none" w:sz="0" w:space="0" w:color="auto"/>
          </w:divBdr>
        </w:div>
      </w:divsChild>
    </w:div>
    <w:div w:id="2063022771">
      <w:bodyDiv w:val="1"/>
      <w:marLeft w:val="0"/>
      <w:marRight w:val="0"/>
      <w:marTop w:val="0"/>
      <w:marBottom w:val="0"/>
      <w:divBdr>
        <w:top w:val="none" w:sz="0" w:space="0" w:color="auto"/>
        <w:left w:val="none" w:sz="0" w:space="0" w:color="auto"/>
        <w:bottom w:val="none" w:sz="0" w:space="0" w:color="auto"/>
        <w:right w:val="none" w:sz="0" w:space="0" w:color="auto"/>
      </w:divBdr>
    </w:div>
    <w:div w:id="212962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sa.europ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5E650-8B96-4869-97FF-0F7133BB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1</Pages>
  <Words>1430</Words>
  <Characters>11583</Characters>
  <Application>Microsoft Office Word</Application>
  <DocSecurity>0</DocSecurity>
  <Lines>96</Lines>
  <Paragraphs>25</Paragraphs>
  <ScaleCrop>false</ScaleCrop>
  <HeadingPairs>
    <vt:vector size="4" baseType="variant">
      <vt:variant>
        <vt:lpstr>Otsikko</vt:lpstr>
      </vt:variant>
      <vt:variant>
        <vt:i4>1</vt:i4>
      </vt:variant>
      <vt:variant>
        <vt:lpstr>Titel</vt:lpstr>
      </vt:variant>
      <vt:variant>
        <vt:i4>1</vt:i4>
      </vt:variant>
    </vt:vector>
  </HeadingPairs>
  <TitlesOfParts>
    <vt:vector size="2" baseType="lpstr">
      <vt:lpstr/>
      <vt:lpstr/>
    </vt:vector>
  </TitlesOfParts>
  <Company>Statens It</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Rikke Holst Søndergård</dc:creator>
  <cp:keywords/>
  <dc:description/>
  <cp:lastModifiedBy>Josefine Eva Lilly Pallesen</cp:lastModifiedBy>
  <cp:revision>13</cp:revision>
  <dcterms:created xsi:type="dcterms:W3CDTF">2019-12-04T07:57:00Z</dcterms:created>
  <dcterms:modified xsi:type="dcterms:W3CDTF">2020-06-26T11:29:00Z</dcterms:modified>
</cp:coreProperties>
</file>